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ADDD64A" w14:textId="7EE09D65" w:rsidR="00FA388F" w:rsidRPr="00CE0424" w:rsidRDefault="00FA388F" w:rsidP="00FA388F">
      <w:pPr>
        <w:pStyle w:val="3GPPHeader"/>
        <w:spacing w:after="60"/>
        <w:rPr>
          <w:sz w:val="32"/>
          <w:szCs w:val="32"/>
          <w:highlight w:val="yellow"/>
        </w:rPr>
      </w:pPr>
      <w:r w:rsidRPr="00CE0424">
        <w:t>3GPP TSG-RAN WG</w:t>
      </w:r>
      <w:r>
        <w:t>1</w:t>
      </w:r>
      <w:r w:rsidRPr="00CE0424">
        <w:t xml:space="preserve"> </w:t>
      </w:r>
      <w:r>
        <w:t xml:space="preserve">Meeting </w:t>
      </w:r>
      <w:r w:rsidRPr="00CE0424">
        <w:t>#</w:t>
      </w:r>
      <w:r>
        <w:t>10</w:t>
      </w:r>
      <w:r w:rsidR="003F427B">
        <w:t>5</w:t>
      </w:r>
      <w:r>
        <w:t>-e</w:t>
      </w:r>
      <w:r w:rsidRPr="00CE0424">
        <w:tab/>
      </w:r>
      <w:r w:rsidRPr="00CE0424">
        <w:rPr>
          <w:sz w:val="32"/>
          <w:szCs w:val="32"/>
        </w:rPr>
        <w:t>R</w:t>
      </w:r>
      <w:r>
        <w:rPr>
          <w:sz w:val="32"/>
          <w:szCs w:val="32"/>
        </w:rPr>
        <w:t>1</w:t>
      </w:r>
      <w:r w:rsidRPr="00CE0424">
        <w:rPr>
          <w:sz w:val="32"/>
          <w:szCs w:val="32"/>
        </w:rPr>
        <w:t>-</w:t>
      </w:r>
      <w:r>
        <w:rPr>
          <w:sz w:val="32"/>
          <w:szCs w:val="32"/>
        </w:rPr>
        <w:t>21</w:t>
      </w:r>
      <w:r w:rsidR="00C12880">
        <w:rPr>
          <w:sz w:val="32"/>
          <w:szCs w:val="32"/>
        </w:rPr>
        <w:t>04726</w:t>
      </w:r>
    </w:p>
    <w:p w14:paraId="4B72A6B4" w14:textId="47FF1555" w:rsidR="00FA388F" w:rsidRPr="00CE0424" w:rsidRDefault="00FA388F" w:rsidP="00FA388F">
      <w:pPr>
        <w:pStyle w:val="3GPPHeader"/>
      </w:pPr>
      <w:r>
        <w:t xml:space="preserve">e-Meeting, </w:t>
      </w:r>
      <w:r w:rsidR="003F427B">
        <w:t>May</w:t>
      </w:r>
      <w:r>
        <w:t xml:space="preserve"> 1</w:t>
      </w:r>
      <w:r w:rsidR="003F427B">
        <w:t>0</w:t>
      </w:r>
      <w:r w:rsidRPr="0083546B">
        <w:rPr>
          <w:vertAlign w:val="superscript"/>
        </w:rPr>
        <w:t>th</w:t>
      </w:r>
      <w:r>
        <w:t xml:space="preserve"> – 2</w:t>
      </w:r>
      <w:r w:rsidR="003F427B">
        <w:t>7</w:t>
      </w:r>
      <w:r w:rsidRPr="0083546B">
        <w:rPr>
          <w:vertAlign w:val="superscript"/>
        </w:rPr>
        <w:t>th</w:t>
      </w:r>
      <w:r>
        <w:t>, 2021</w:t>
      </w:r>
    </w:p>
    <w:p w14:paraId="468E045B" w14:textId="77777777" w:rsidR="00E7243C" w:rsidRPr="00A85EAA" w:rsidRDefault="00E7243C" w:rsidP="00357380">
      <w:pPr>
        <w:pStyle w:val="3GPPHeader"/>
      </w:pPr>
    </w:p>
    <w:p w14:paraId="3C6869D1" w14:textId="7AA85D26" w:rsidR="00E90E49" w:rsidRPr="00A85EAA" w:rsidRDefault="00E90E49" w:rsidP="00311702">
      <w:pPr>
        <w:pStyle w:val="3GPPHeader"/>
        <w:rPr>
          <w:sz w:val="22"/>
        </w:rPr>
      </w:pPr>
      <w:r w:rsidRPr="00A85EAA">
        <w:rPr>
          <w:sz w:val="22"/>
        </w:rPr>
        <w:t>Agenda Item:</w:t>
      </w:r>
      <w:r w:rsidRPr="00A85EAA">
        <w:rPr>
          <w:sz w:val="22"/>
        </w:rPr>
        <w:tab/>
      </w:r>
      <w:r w:rsidR="00A11BCF">
        <w:rPr>
          <w:sz w:val="22"/>
        </w:rPr>
        <w:t>5</w:t>
      </w:r>
    </w:p>
    <w:p w14:paraId="0CB055DD" w14:textId="77777777" w:rsidR="00E90E49" w:rsidRPr="00A85EAA" w:rsidRDefault="003D3C45" w:rsidP="00F64C2B">
      <w:pPr>
        <w:pStyle w:val="3GPPHeader"/>
        <w:rPr>
          <w:sz w:val="22"/>
        </w:rPr>
      </w:pPr>
      <w:r w:rsidRPr="00A85EAA">
        <w:rPr>
          <w:sz w:val="22"/>
        </w:rPr>
        <w:t>Source:</w:t>
      </w:r>
      <w:r w:rsidR="00E90E49" w:rsidRPr="00A85EAA">
        <w:rPr>
          <w:sz w:val="22"/>
        </w:rPr>
        <w:tab/>
      </w:r>
      <w:r w:rsidR="00F64C2B" w:rsidRPr="00A85EAA">
        <w:rPr>
          <w:sz w:val="22"/>
        </w:rPr>
        <w:t>Ericsson</w:t>
      </w:r>
    </w:p>
    <w:p w14:paraId="63DAB814" w14:textId="671ED52B" w:rsidR="00E90E49" w:rsidRPr="00A85EAA" w:rsidRDefault="003D3C45" w:rsidP="00311702">
      <w:pPr>
        <w:pStyle w:val="3GPPHeader"/>
        <w:rPr>
          <w:sz w:val="22"/>
        </w:rPr>
      </w:pPr>
      <w:r w:rsidRPr="00A85EAA">
        <w:rPr>
          <w:sz w:val="22"/>
        </w:rPr>
        <w:t>Title:</w:t>
      </w:r>
      <w:r w:rsidR="00E90E49" w:rsidRPr="00A85EAA">
        <w:rPr>
          <w:sz w:val="22"/>
        </w:rPr>
        <w:tab/>
      </w:r>
      <w:r w:rsidR="00A11BCF" w:rsidRPr="00A11BCF">
        <w:rPr>
          <w:sz w:val="22"/>
        </w:rPr>
        <w:t>Discussion on SA2 LS on new 5QI for NTN</w:t>
      </w:r>
    </w:p>
    <w:p w14:paraId="76893D37" w14:textId="6ED9F32B" w:rsidR="00E90E49" w:rsidRPr="00A85EAA" w:rsidRDefault="00E90E49" w:rsidP="000E5128">
      <w:pPr>
        <w:pStyle w:val="3GPPHeader"/>
        <w:rPr>
          <w:sz w:val="22"/>
        </w:rPr>
      </w:pPr>
      <w:r w:rsidRPr="00A85EAA">
        <w:rPr>
          <w:sz w:val="22"/>
        </w:rPr>
        <w:t>Document for:</w:t>
      </w:r>
      <w:r w:rsidRPr="00A85EAA">
        <w:rPr>
          <w:sz w:val="22"/>
        </w:rPr>
        <w:tab/>
        <w:t>Discussion</w:t>
      </w:r>
    </w:p>
    <w:p w14:paraId="09FE4FCF" w14:textId="77777777" w:rsidR="00E90E49" w:rsidRPr="00A85EAA" w:rsidRDefault="00230D18" w:rsidP="00CE0424">
      <w:pPr>
        <w:pStyle w:val="Heading1"/>
        <w:rPr>
          <w:lang w:val="en-US"/>
        </w:rPr>
      </w:pPr>
      <w:r w:rsidRPr="00A85EAA">
        <w:rPr>
          <w:lang w:val="en-US"/>
        </w:rPr>
        <w:t>1</w:t>
      </w:r>
      <w:r w:rsidRPr="00A85EAA">
        <w:rPr>
          <w:lang w:val="en-US"/>
        </w:rPr>
        <w:tab/>
      </w:r>
      <w:r w:rsidR="00E90E49" w:rsidRPr="00A85EAA">
        <w:rPr>
          <w:lang w:val="en-US"/>
        </w:rPr>
        <w:t>Introduction</w:t>
      </w:r>
    </w:p>
    <w:p w14:paraId="30DB241F" w14:textId="0FDB8563" w:rsidR="00A11BCF" w:rsidRDefault="00A11BCF" w:rsidP="000E5128">
      <w:pPr>
        <w:jc w:val="both"/>
        <w:rPr>
          <w:rFonts w:ascii="Arial" w:hAnsi="Arial"/>
        </w:rPr>
      </w:pPr>
      <w:r>
        <w:rPr>
          <w:rFonts w:ascii="Arial" w:hAnsi="Arial"/>
        </w:rPr>
        <w:t>SA2 sent an LS (</w:t>
      </w:r>
      <w:r w:rsidRPr="00A11BCF">
        <w:rPr>
          <w:rFonts w:ascii="Arial" w:hAnsi="Arial"/>
        </w:rPr>
        <w:t>R1-2104155</w:t>
      </w:r>
      <w:r>
        <w:rPr>
          <w:rFonts w:ascii="Arial" w:hAnsi="Arial"/>
        </w:rPr>
        <w:t>) to RAN1 about</w:t>
      </w:r>
      <w:r w:rsidR="00E3412C">
        <w:rPr>
          <w:rFonts w:ascii="Arial" w:hAnsi="Arial"/>
        </w:rPr>
        <w:t xml:space="preserve"> a</w:t>
      </w:r>
      <w:r>
        <w:rPr>
          <w:rFonts w:ascii="Arial" w:hAnsi="Arial"/>
        </w:rPr>
        <w:t xml:space="preserve"> new 5QI for </w:t>
      </w:r>
      <w:r w:rsidR="00E3412C">
        <w:rPr>
          <w:rFonts w:ascii="Arial" w:hAnsi="Arial"/>
        </w:rPr>
        <w:t>GEO satellite access</w:t>
      </w:r>
      <w:r>
        <w:rPr>
          <w:rFonts w:ascii="Arial" w:hAnsi="Arial"/>
        </w:rPr>
        <w:t>:</w:t>
      </w:r>
    </w:p>
    <w:p w14:paraId="3CEF0AA0" w14:textId="6A3B9479" w:rsidR="00A11BCF" w:rsidRDefault="00A11BCF" w:rsidP="000E5128">
      <w:pPr>
        <w:jc w:val="both"/>
        <w:rPr>
          <w:rFonts w:ascii="Arial" w:hAnsi="Arial"/>
        </w:rPr>
      </w:pPr>
      <w:r w:rsidRPr="00A85EAA">
        <w:rPr>
          <w:noProof/>
        </w:rPr>
        <mc:AlternateContent>
          <mc:Choice Requires="wps">
            <w:drawing>
              <wp:inline distT="0" distB="0" distL="0" distR="0" wp14:anchorId="0ABBE530" wp14:editId="1035F091">
                <wp:extent cx="6120765" cy="4914900"/>
                <wp:effectExtent l="0" t="0" r="13335" b="19050"/>
                <wp:docPr id="4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20765" cy="4914900"/>
                        </a:xfrm>
                        <a:prstGeom prst="rect">
                          <a:avLst/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2F45A0C" w14:textId="3BE0C877" w:rsidR="00A11BCF" w:rsidRPr="00C12880" w:rsidRDefault="00A11BCF" w:rsidP="00A11BCF">
                            <w:pP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bookmarkStart w:id="0" w:name="_Hlk7620913"/>
                            <w:r w:rsidRPr="00C12880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SA2 </w:t>
                            </w:r>
                            <w:bookmarkEnd w:id="0"/>
                            <w:r w:rsidRPr="00C12880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has discussed the topic of QoS for 5G satellite access and has agreed to introduce a new 5QI for best effort traffic with the intention to be able to accommodate the worst-case Packet Delay Budget for GEO.</w:t>
                            </w:r>
                          </w:p>
                          <w:p w14:paraId="632F4C35" w14:textId="77777777" w:rsidR="00A11BCF" w:rsidRPr="00C12880" w:rsidRDefault="00A11BCF" w:rsidP="00A11BCF">
                            <w:pP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C12880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The 5QI is available in the latest version of TS 23.501, v17.0.0, and copied below for your convenience:</w:t>
                            </w:r>
                          </w:p>
                          <w:tbl>
                            <w:tblPr>
                              <w:tblW w:w="9780" w:type="dxa"/>
                              <w:jc w:val="center"/>
                              <w:tbl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  <w:insideH w:val="single" w:sz="4" w:space="0" w:color="auto"/>
                                <w:insideV w:val="single" w:sz="4" w:space="0" w:color="auto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1087"/>
                              <w:gridCol w:w="1055"/>
                              <w:gridCol w:w="902"/>
                              <w:gridCol w:w="1087"/>
                              <w:gridCol w:w="797"/>
                              <w:gridCol w:w="1267"/>
                              <w:gridCol w:w="1553"/>
                              <w:gridCol w:w="2032"/>
                            </w:tblGrid>
                            <w:tr w:rsidR="00A11BCF" w:rsidRPr="00C12880" w14:paraId="54EBEABA" w14:textId="77777777" w:rsidTr="00A11BCF">
                              <w:trPr>
                                <w:cantSplit/>
                                <w:jc w:val="center"/>
                              </w:trPr>
                              <w:tc>
                                <w:tcPr>
                                  <w:tcW w:w="1087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hideMark/>
                                </w:tcPr>
                                <w:p w14:paraId="288B82E5" w14:textId="77777777" w:rsidR="00A11BCF" w:rsidRPr="00C12880" w:rsidRDefault="00A11BCF" w:rsidP="00A11BCF">
                                  <w:pPr>
                                    <w:pStyle w:val="TAC"/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  <w:r w:rsidRPr="00C12880"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  <w:t>10</w:t>
                                  </w:r>
                                </w:p>
                              </w:tc>
                              <w:tc>
                                <w:tcPr>
                                  <w:tcW w:w="1056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hideMark/>
                                </w:tcPr>
                                <w:p w14:paraId="0B29456A" w14:textId="77777777" w:rsidR="00A11BCF" w:rsidRPr="00C12880" w:rsidRDefault="00A11BCF" w:rsidP="00A11BCF">
                                  <w:pPr>
                                    <w:pStyle w:val="TAC"/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  <w:r w:rsidRPr="00C12880"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  <w:t>Non-GBR</w:t>
                                  </w:r>
                                </w:p>
                              </w:tc>
                              <w:tc>
                                <w:tcPr>
                                  <w:tcW w:w="903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hideMark/>
                                </w:tcPr>
                                <w:p w14:paraId="4958AC27" w14:textId="77777777" w:rsidR="00A11BCF" w:rsidRPr="00C12880" w:rsidRDefault="00A11BCF" w:rsidP="00A11BCF">
                                  <w:pPr>
                                    <w:pStyle w:val="TAC"/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  <w:r w:rsidRPr="00C12880"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  <w:t>90</w:t>
                                  </w:r>
                                </w:p>
                              </w:tc>
                              <w:tc>
                                <w:tcPr>
                                  <w:tcW w:w="1088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hideMark/>
                                </w:tcPr>
                                <w:p w14:paraId="69D13A4B" w14:textId="77777777" w:rsidR="00A11BCF" w:rsidRPr="00C12880" w:rsidRDefault="00A11BCF" w:rsidP="00A11BCF">
                                  <w:pPr>
                                    <w:pStyle w:val="TAC"/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  <w:r w:rsidRPr="00C12880"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  <w:t>832ms</w:t>
                                  </w:r>
                                </w:p>
                                <w:p w14:paraId="1AB63F31" w14:textId="77777777" w:rsidR="00A11BCF" w:rsidRPr="00C12880" w:rsidRDefault="00A11BCF" w:rsidP="00A11BCF">
                                  <w:pPr>
                                    <w:pStyle w:val="TAC"/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  <w:r w:rsidRPr="00C12880"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  <w:t>(NOTE 13)</w:t>
                                  </w:r>
                                </w:p>
                                <w:p w14:paraId="5CA2FC83" w14:textId="77777777" w:rsidR="00A11BCF" w:rsidRPr="00C12880" w:rsidRDefault="00A11BCF" w:rsidP="00A11BCF">
                                  <w:pPr>
                                    <w:pStyle w:val="TAC"/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  <w:r w:rsidRPr="00C12880"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  <w:t>(NOTE 17)</w:t>
                                  </w:r>
                                </w:p>
                              </w:tc>
                              <w:tc>
                                <w:tcPr>
                                  <w:tcW w:w="797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hideMark/>
                                </w:tcPr>
                                <w:p w14:paraId="73BE12E4" w14:textId="77777777" w:rsidR="00A11BCF" w:rsidRPr="00C12880" w:rsidRDefault="00A11BCF" w:rsidP="00A11BCF">
                                  <w:pPr>
                                    <w:pStyle w:val="TAC"/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  <w:r w:rsidRPr="00C12880"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  <w:t>10</w:t>
                                  </w:r>
                                  <w:r w:rsidRPr="00C12880"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  <w:vertAlign w:val="superscript"/>
                                    </w:rPr>
                                    <w:t>-6</w:t>
                                  </w:r>
                                </w:p>
                              </w:tc>
                              <w:tc>
                                <w:tcPr>
                                  <w:tcW w:w="1268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hideMark/>
                                </w:tcPr>
                                <w:p w14:paraId="5DE7A4D8" w14:textId="77777777" w:rsidR="00A11BCF" w:rsidRPr="00C12880" w:rsidRDefault="00A11BCF" w:rsidP="00A11BCF">
                                  <w:pPr>
                                    <w:pStyle w:val="TAL"/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  <w:r w:rsidRPr="00C12880"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  <w:t>N/A</w:t>
                                  </w:r>
                                </w:p>
                              </w:tc>
                              <w:tc>
                                <w:tcPr>
                                  <w:tcW w:w="1554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hideMark/>
                                </w:tcPr>
                                <w:p w14:paraId="1AABE197" w14:textId="77777777" w:rsidR="00A11BCF" w:rsidRPr="00C12880" w:rsidRDefault="00A11BCF" w:rsidP="00A11BCF">
                                  <w:pPr>
                                    <w:pStyle w:val="TAL"/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  <w:r w:rsidRPr="00C12880"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  <w:t>N/A</w:t>
                                  </w:r>
                                </w:p>
                              </w:tc>
                              <w:tc>
                                <w:tcPr>
                                  <w:tcW w:w="2034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hideMark/>
                                </w:tcPr>
                                <w:p w14:paraId="4EFA1FA4" w14:textId="77777777" w:rsidR="00A11BCF" w:rsidRPr="00C12880" w:rsidRDefault="00A11BCF" w:rsidP="00A11BCF">
                                  <w:pPr>
                                    <w:pStyle w:val="TAL"/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  <w:r w:rsidRPr="00C12880"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  <w:t>Video (Buffered Streaming)</w:t>
                                  </w:r>
                                </w:p>
                                <w:p w14:paraId="6C9CC2D9" w14:textId="77777777" w:rsidR="00A11BCF" w:rsidRPr="00C12880" w:rsidRDefault="00A11BCF" w:rsidP="00A11BCF">
                                  <w:pPr>
                                    <w:pStyle w:val="TAL"/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  <w:r w:rsidRPr="00C12880"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  <w:t>TCP-based (e.g. www, e-mail, chat, ftp, p2p file sharing, progressive video, etc.) and any service that can be used over satellite access type with these characteristics</w:t>
                                  </w:r>
                                </w:p>
                              </w:tc>
                            </w:tr>
                          </w:tbl>
                          <w:p w14:paraId="7998D0FC" w14:textId="77777777" w:rsidR="00A11BCF" w:rsidRPr="00C12880" w:rsidRDefault="00A11BCF" w:rsidP="00A11BCF">
                            <w:pP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</w:p>
                          <w:p w14:paraId="76965791" w14:textId="77777777" w:rsidR="00A11BCF" w:rsidRPr="00C12880" w:rsidRDefault="00A11BCF" w:rsidP="00A11BCF">
                            <w:pPr>
                              <w:pStyle w:val="TAN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C12880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NOTE </w:t>
                            </w:r>
                            <w:r w:rsidRPr="00C12880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val="en-US"/>
                              </w:rPr>
                              <w:t>13:</w:t>
                            </w:r>
                            <w:r w:rsidRPr="00C12880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ab/>
                              <w:t xml:space="preserve">A static value for the CN PDB of </w:t>
                            </w:r>
                            <w:r w:rsidRPr="00C12880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val="en-US"/>
                              </w:rPr>
                              <w:t>20</w:t>
                            </w:r>
                            <w:r w:rsidRPr="00C12880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 </w:t>
                            </w:r>
                            <w:proofErr w:type="spellStart"/>
                            <w:r w:rsidRPr="00C12880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ms</w:t>
                            </w:r>
                            <w:proofErr w:type="spellEnd"/>
                            <w:r w:rsidRPr="00C12880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 for the delay between a UPF terminating N6 and a 5G-AN should be subtracted from a given PDB to derive the packet delay budget that applies to the radio interface</w:t>
                            </w:r>
                          </w:p>
                          <w:p w14:paraId="21FDE6DE" w14:textId="39774982" w:rsidR="00A11BCF" w:rsidRPr="00C12880" w:rsidRDefault="00A11BCF" w:rsidP="00A11BCF">
                            <w:pPr>
                              <w:pStyle w:val="TAN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C12880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NOTE 17:</w:t>
                            </w:r>
                            <w:r w:rsidRPr="00C12880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ab/>
                              <w:t xml:space="preserve">The worst case one way propagation delay for GEO satellite is expected to be ~270ms, ,~ 21 </w:t>
                            </w:r>
                            <w:proofErr w:type="spellStart"/>
                            <w:r w:rsidRPr="00C12880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ms</w:t>
                            </w:r>
                            <w:proofErr w:type="spellEnd"/>
                            <w:r w:rsidRPr="00C12880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 for LEO at 1200km, and 13 </w:t>
                            </w:r>
                            <w:proofErr w:type="spellStart"/>
                            <w:r w:rsidRPr="00C12880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ms</w:t>
                            </w:r>
                            <w:proofErr w:type="spellEnd"/>
                            <w:r w:rsidRPr="00C12880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 for LEO at 600km. The UL scheduling delay that needs to be added is also typically 1 RTD e.g. ~540ms for GEO, ~42ms for LEO at 1200km, and ~26 </w:t>
                            </w:r>
                            <w:proofErr w:type="spellStart"/>
                            <w:r w:rsidRPr="00C12880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ms</w:t>
                            </w:r>
                            <w:proofErr w:type="spellEnd"/>
                            <w:r w:rsidRPr="00C12880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 for LEO at 600km. Based on that, the 5G-AN Packet delay budget is not applicable for 5QIs that require 5G-AN PDB lower than the sum of these values when the specific types of satellite access are used (see TS 38.300 [27]). 5QI-&lt;New Value&gt; can accommodate the worst case PDB for GEO satellite type.</w:t>
                            </w:r>
                          </w:p>
                          <w:p w14:paraId="248E8C59" w14:textId="77777777" w:rsidR="00A11BCF" w:rsidRPr="00C12880" w:rsidRDefault="00A11BCF" w:rsidP="00A11BCF">
                            <w:pP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C12880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SA2 would like to verify with RAN1 and RAN2 whether the selected PDB value, resulting in a AN PDB of 812 </w:t>
                            </w:r>
                            <w:proofErr w:type="spellStart"/>
                            <w:r w:rsidRPr="00C12880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ms</w:t>
                            </w:r>
                            <w:proofErr w:type="spellEnd"/>
                            <w:r w:rsidRPr="00C12880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, is reasonable for use with GEO satellite access. </w:t>
                            </w:r>
                          </w:p>
                          <w:p w14:paraId="30D4AE9D" w14:textId="77777777" w:rsidR="00A11BCF" w:rsidRPr="00C12880" w:rsidRDefault="00A11BCF" w:rsidP="00A11BCF">
                            <w:pPr>
                              <w:spacing w:after="0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eastAsia="x-none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0ABBE530"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width:481.95pt;height:38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" fillcolor="white [3201]" strokeweight=".5pt">
                <v:textbox>
                  <w:txbxContent>
                    <w:p w14:paraId="32F45A0C" w14:textId="3BE0C877" w:rsidR="00A11BCF" w:rsidRPr="00C12880" w:rsidRDefault="00A11BCF" w:rsidP="00A11BCF">
                      <w:pPr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bookmarkStart w:id="1" w:name="_Hlk7620913"/>
                      <w:r w:rsidRPr="00C12880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 xml:space="preserve">SA2 </w:t>
                      </w:r>
                      <w:bookmarkEnd w:id="1"/>
                      <w:r w:rsidRPr="00C12880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has discussed the topic of QoS for 5G satellite access and has agreed to introduce a new 5QI for best effort traffic with the intention to be able to accommodate the worst-case Packet Delay Budget for GEO.</w:t>
                      </w:r>
                    </w:p>
                    <w:p w14:paraId="632F4C35" w14:textId="77777777" w:rsidR="00A11BCF" w:rsidRPr="00C12880" w:rsidRDefault="00A11BCF" w:rsidP="00A11BCF">
                      <w:pPr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 w:rsidRPr="00C12880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The 5QI is available in the latest version of TS 23.501, v17.0.0, and copied below for your convenience:</w:t>
                      </w:r>
                    </w:p>
                    <w:tbl>
                      <w:tblPr>
                        <w:tblW w:w="9780" w:type="dxa"/>
                        <w:jc w:val="center"/>
                        <w:tbl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  <w:insideH w:val="single" w:sz="4" w:space="0" w:color="auto"/>
                          <w:insideV w:val="single" w:sz="4" w:space="0" w:color="auto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1087"/>
                        <w:gridCol w:w="1055"/>
                        <w:gridCol w:w="902"/>
                        <w:gridCol w:w="1087"/>
                        <w:gridCol w:w="797"/>
                        <w:gridCol w:w="1267"/>
                        <w:gridCol w:w="1553"/>
                        <w:gridCol w:w="2032"/>
                      </w:tblGrid>
                      <w:tr w:rsidR="00A11BCF" w:rsidRPr="00C12880" w14:paraId="54EBEABA" w14:textId="77777777" w:rsidTr="00A11BCF">
                        <w:trPr>
                          <w:cantSplit/>
                          <w:jc w:val="center"/>
                        </w:trPr>
                        <w:tc>
                          <w:tcPr>
                            <w:tcW w:w="1087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hideMark/>
                          </w:tcPr>
                          <w:p w14:paraId="288B82E5" w14:textId="77777777" w:rsidR="00A11BCF" w:rsidRPr="00C12880" w:rsidRDefault="00A11BCF" w:rsidP="00A11BCF">
                            <w:pPr>
                              <w:pStyle w:val="TAC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C12880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10</w:t>
                            </w:r>
                          </w:p>
                        </w:tc>
                        <w:tc>
                          <w:tcPr>
                            <w:tcW w:w="1056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hideMark/>
                          </w:tcPr>
                          <w:p w14:paraId="0B29456A" w14:textId="77777777" w:rsidR="00A11BCF" w:rsidRPr="00C12880" w:rsidRDefault="00A11BCF" w:rsidP="00A11BCF">
                            <w:pPr>
                              <w:pStyle w:val="TAC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C12880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Non-GBR</w:t>
                            </w:r>
                          </w:p>
                        </w:tc>
                        <w:tc>
                          <w:tcPr>
                            <w:tcW w:w="903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hideMark/>
                          </w:tcPr>
                          <w:p w14:paraId="4958AC27" w14:textId="77777777" w:rsidR="00A11BCF" w:rsidRPr="00C12880" w:rsidRDefault="00A11BCF" w:rsidP="00A11BCF">
                            <w:pPr>
                              <w:pStyle w:val="TAC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C12880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90</w:t>
                            </w:r>
                          </w:p>
                        </w:tc>
                        <w:tc>
                          <w:tcPr>
                            <w:tcW w:w="1088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hideMark/>
                          </w:tcPr>
                          <w:p w14:paraId="69D13A4B" w14:textId="77777777" w:rsidR="00A11BCF" w:rsidRPr="00C12880" w:rsidRDefault="00A11BCF" w:rsidP="00A11BCF">
                            <w:pPr>
                              <w:pStyle w:val="TAC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C12880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832ms</w:t>
                            </w:r>
                          </w:p>
                          <w:p w14:paraId="1AB63F31" w14:textId="77777777" w:rsidR="00A11BCF" w:rsidRPr="00C12880" w:rsidRDefault="00A11BCF" w:rsidP="00A11BCF">
                            <w:pPr>
                              <w:pStyle w:val="TAC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C12880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(NOTE 13)</w:t>
                            </w:r>
                          </w:p>
                          <w:p w14:paraId="5CA2FC83" w14:textId="77777777" w:rsidR="00A11BCF" w:rsidRPr="00C12880" w:rsidRDefault="00A11BCF" w:rsidP="00A11BCF">
                            <w:pPr>
                              <w:pStyle w:val="TAC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C12880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(NOTE 17)</w:t>
                            </w:r>
                          </w:p>
                        </w:tc>
                        <w:tc>
                          <w:tcPr>
                            <w:tcW w:w="797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hideMark/>
                          </w:tcPr>
                          <w:p w14:paraId="73BE12E4" w14:textId="77777777" w:rsidR="00A11BCF" w:rsidRPr="00C12880" w:rsidRDefault="00A11BCF" w:rsidP="00A11BCF">
                            <w:pPr>
                              <w:pStyle w:val="TAC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C12880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10</w:t>
                            </w:r>
                            <w:r w:rsidRPr="00C12880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vertAlign w:val="superscript"/>
                              </w:rPr>
                              <w:t>-6</w:t>
                            </w:r>
                          </w:p>
                        </w:tc>
                        <w:tc>
                          <w:tcPr>
                            <w:tcW w:w="1268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hideMark/>
                          </w:tcPr>
                          <w:p w14:paraId="5DE7A4D8" w14:textId="77777777" w:rsidR="00A11BCF" w:rsidRPr="00C12880" w:rsidRDefault="00A11BCF" w:rsidP="00A11BCF">
                            <w:pPr>
                              <w:pStyle w:val="TAL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C12880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N/A</w:t>
                            </w:r>
                          </w:p>
                        </w:tc>
                        <w:tc>
                          <w:tcPr>
                            <w:tcW w:w="1554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hideMark/>
                          </w:tcPr>
                          <w:p w14:paraId="1AABE197" w14:textId="77777777" w:rsidR="00A11BCF" w:rsidRPr="00C12880" w:rsidRDefault="00A11BCF" w:rsidP="00A11BCF">
                            <w:pPr>
                              <w:pStyle w:val="TAL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C12880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N/A</w:t>
                            </w:r>
                          </w:p>
                        </w:tc>
                        <w:tc>
                          <w:tcPr>
                            <w:tcW w:w="2034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hideMark/>
                          </w:tcPr>
                          <w:p w14:paraId="4EFA1FA4" w14:textId="77777777" w:rsidR="00A11BCF" w:rsidRPr="00C12880" w:rsidRDefault="00A11BCF" w:rsidP="00A11BCF">
                            <w:pPr>
                              <w:pStyle w:val="TAL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C12880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Video (Buffered Streaming)</w:t>
                            </w:r>
                          </w:p>
                          <w:p w14:paraId="6C9CC2D9" w14:textId="77777777" w:rsidR="00A11BCF" w:rsidRPr="00C12880" w:rsidRDefault="00A11BCF" w:rsidP="00A11BCF">
                            <w:pPr>
                              <w:pStyle w:val="TAL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C12880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TCP-based (e.g. www, e-mail, chat, ftp, p2p file sharing, progressive video, etc.) and any service that can be used over satellite access type with these characteristics</w:t>
                            </w:r>
                          </w:p>
                        </w:tc>
                      </w:tr>
                    </w:tbl>
                    <w:p w14:paraId="7998D0FC" w14:textId="77777777" w:rsidR="00A11BCF" w:rsidRPr="00C12880" w:rsidRDefault="00A11BCF" w:rsidP="00A11BCF">
                      <w:pPr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</w:p>
                    <w:p w14:paraId="76965791" w14:textId="77777777" w:rsidR="00A11BCF" w:rsidRPr="00C12880" w:rsidRDefault="00A11BCF" w:rsidP="00A11BCF">
                      <w:pPr>
                        <w:pStyle w:val="TAN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 w:rsidRPr="00C12880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NOTE </w:t>
                      </w:r>
                      <w:r w:rsidRPr="00C12880">
                        <w:rPr>
                          <w:rFonts w:ascii="Times New Roman" w:hAnsi="Times New Roman" w:cs="Times New Roman"/>
                          <w:sz w:val="20"/>
                          <w:szCs w:val="20"/>
                          <w:lang w:val="en-US"/>
                        </w:rPr>
                        <w:t>13:</w:t>
                      </w:r>
                      <w:r w:rsidRPr="00C12880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ab/>
                        <w:t xml:space="preserve">A static value for the CN PDB of </w:t>
                      </w:r>
                      <w:r w:rsidRPr="00C12880">
                        <w:rPr>
                          <w:rFonts w:ascii="Times New Roman" w:hAnsi="Times New Roman" w:cs="Times New Roman"/>
                          <w:sz w:val="20"/>
                          <w:szCs w:val="20"/>
                          <w:lang w:val="en-US"/>
                        </w:rPr>
                        <w:t>20</w:t>
                      </w:r>
                      <w:r w:rsidRPr="00C12880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 </w:t>
                      </w:r>
                      <w:proofErr w:type="spellStart"/>
                      <w:r w:rsidRPr="00C12880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ms</w:t>
                      </w:r>
                      <w:proofErr w:type="spellEnd"/>
                      <w:r w:rsidRPr="00C12880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 xml:space="preserve"> for the delay between a UPF terminating N6 and a 5G-AN should be subtracted from a given PDB to derive the packet delay budget that applies to the radio interface</w:t>
                      </w:r>
                    </w:p>
                    <w:p w14:paraId="21FDE6DE" w14:textId="39774982" w:rsidR="00A11BCF" w:rsidRPr="00C12880" w:rsidRDefault="00A11BCF" w:rsidP="00A11BCF">
                      <w:pPr>
                        <w:pStyle w:val="TAN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 w:rsidRPr="00C12880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NOTE 17:</w:t>
                      </w:r>
                      <w:r w:rsidRPr="00C12880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ab/>
                        <w:t xml:space="preserve">The worst case one way propagation delay for GEO satellite is expected to be ~270ms, ,~ 21 </w:t>
                      </w:r>
                      <w:proofErr w:type="spellStart"/>
                      <w:r w:rsidRPr="00C12880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ms</w:t>
                      </w:r>
                      <w:proofErr w:type="spellEnd"/>
                      <w:r w:rsidRPr="00C12880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 xml:space="preserve"> for LEO at 1200km, and 13 </w:t>
                      </w:r>
                      <w:proofErr w:type="spellStart"/>
                      <w:r w:rsidRPr="00C12880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ms</w:t>
                      </w:r>
                      <w:proofErr w:type="spellEnd"/>
                      <w:r w:rsidRPr="00C12880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 xml:space="preserve"> for LEO at 600km. The UL scheduling delay that needs to be added is also typically 1 RTD e.g. ~540ms for GEO, ~42ms for LEO at 1200km, and ~26 </w:t>
                      </w:r>
                      <w:proofErr w:type="spellStart"/>
                      <w:r w:rsidRPr="00C12880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ms</w:t>
                      </w:r>
                      <w:proofErr w:type="spellEnd"/>
                      <w:r w:rsidRPr="00C12880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 xml:space="preserve"> for LEO at 600km. Based on that, the 5G-AN Packet delay budget is not applicable for 5QIs that require 5G-AN PDB lower than the sum of these values when the specific types of satellite access are used (see TS 38.300 [27]). 5QI-&lt;New Value&gt; can accommodate the worst case PDB for GEO satellite type.</w:t>
                      </w:r>
                    </w:p>
                    <w:p w14:paraId="248E8C59" w14:textId="77777777" w:rsidR="00A11BCF" w:rsidRPr="00C12880" w:rsidRDefault="00A11BCF" w:rsidP="00A11BCF">
                      <w:pPr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 w:rsidRPr="00C12880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 xml:space="preserve">SA2 would like to verify with RAN1 and RAN2 whether the selected PDB value, resulting in a AN PDB of 812 </w:t>
                      </w:r>
                      <w:proofErr w:type="spellStart"/>
                      <w:r w:rsidRPr="00C12880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ms</w:t>
                      </w:r>
                      <w:proofErr w:type="spellEnd"/>
                      <w:r w:rsidRPr="00C12880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 xml:space="preserve">, is reasonable for use with GEO satellite access. </w:t>
                      </w:r>
                    </w:p>
                    <w:p w14:paraId="30D4AE9D" w14:textId="77777777" w:rsidR="00A11BCF" w:rsidRPr="00C12880" w:rsidRDefault="00A11BCF" w:rsidP="00A11BCF">
                      <w:pPr>
                        <w:spacing w:after="0"/>
                        <w:rPr>
                          <w:rFonts w:ascii="Times New Roman" w:hAnsi="Times New Roman" w:cs="Times New Roman"/>
                          <w:sz w:val="20"/>
                          <w:szCs w:val="20"/>
                          <w:lang w:eastAsia="x-none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14:paraId="339A4FEF" w14:textId="2FB655A1" w:rsidR="00FB4D5A" w:rsidRDefault="00801E22" w:rsidP="000E5128">
      <w:pPr>
        <w:jc w:val="both"/>
        <w:rPr>
          <w:rFonts w:ascii="Arial" w:hAnsi="Arial"/>
        </w:rPr>
      </w:pPr>
      <w:r w:rsidRPr="00A85EAA">
        <w:rPr>
          <w:rFonts w:ascii="Arial" w:hAnsi="Arial"/>
        </w:rPr>
        <w:t>In this contribution, we discuss</w:t>
      </w:r>
      <w:r w:rsidR="003F4180">
        <w:rPr>
          <w:rFonts w:ascii="Arial" w:hAnsi="Arial"/>
        </w:rPr>
        <w:t xml:space="preserve"> </w:t>
      </w:r>
      <w:r w:rsidR="00A11BCF">
        <w:rPr>
          <w:rFonts w:ascii="Arial" w:hAnsi="Arial"/>
        </w:rPr>
        <w:t>the feasibility of this new 5QI and propose a response to SA2</w:t>
      </w:r>
      <w:r w:rsidR="003F4180">
        <w:rPr>
          <w:rFonts w:ascii="Arial" w:hAnsi="Arial"/>
        </w:rPr>
        <w:t>.</w:t>
      </w:r>
    </w:p>
    <w:p w14:paraId="3437D7D2" w14:textId="77777777" w:rsidR="00A11BCF" w:rsidRPr="00A85EAA" w:rsidRDefault="00A11BCF" w:rsidP="000E5128">
      <w:pPr>
        <w:jc w:val="both"/>
        <w:rPr>
          <w:rFonts w:ascii="Arial" w:hAnsi="Arial"/>
        </w:rPr>
      </w:pPr>
    </w:p>
    <w:p w14:paraId="35414B24" w14:textId="4FEF46F1" w:rsidR="007434CD" w:rsidRPr="00A85EAA" w:rsidRDefault="0095399C" w:rsidP="00A4040E">
      <w:pPr>
        <w:pStyle w:val="Heading1"/>
        <w:numPr>
          <w:ilvl w:val="0"/>
          <w:numId w:val="35"/>
        </w:numPr>
        <w:rPr>
          <w:lang w:val="en-US"/>
        </w:rPr>
      </w:pPr>
      <w:r>
        <w:rPr>
          <w:lang w:val="en-US"/>
        </w:rPr>
        <w:lastRenderedPageBreak/>
        <w:t xml:space="preserve"> </w:t>
      </w:r>
      <w:r>
        <w:rPr>
          <w:lang w:val="en-US"/>
        </w:rPr>
        <w:tab/>
      </w:r>
      <w:r>
        <w:rPr>
          <w:lang w:val="en-US"/>
        </w:rPr>
        <w:tab/>
      </w:r>
      <w:r w:rsidR="00A11BCF">
        <w:rPr>
          <w:lang w:val="en-US"/>
        </w:rPr>
        <w:t>Discussion</w:t>
      </w:r>
    </w:p>
    <w:p w14:paraId="2C9F852C" w14:textId="58B2DE27" w:rsidR="00A11BCF" w:rsidRPr="000257FD" w:rsidRDefault="00A11BCF" w:rsidP="00A4040E">
      <w:pPr>
        <w:jc w:val="both"/>
        <w:rPr>
          <w:rFonts w:ascii="Arial" w:hAnsi="Arial" w:cs="Arial"/>
        </w:rPr>
      </w:pPr>
      <w:r w:rsidRPr="000257FD">
        <w:rPr>
          <w:rFonts w:ascii="Arial" w:hAnsi="Arial" w:cs="Arial"/>
        </w:rPr>
        <w:t>According to TR 38.821, the max round trip delay (propagation delay only) for GEO</w:t>
      </w:r>
      <w:r w:rsidR="000257FD" w:rsidRPr="000257FD">
        <w:rPr>
          <w:rFonts w:ascii="Arial" w:hAnsi="Arial" w:cs="Arial"/>
        </w:rPr>
        <w:t xml:space="preserve"> </w:t>
      </w:r>
      <w:r w:rsidR="00E3412C">
        <w:rPr>
          <w:rFonts w:ascii="Arial" w:hAnsi="Arial" w:cs="Arial"/>
        </w:rPr>
        <w:t>satellite access</w:t>
      </w:r>
      <w:r w:rsidRPr="000257FD">
        <w:rPr>
          <w:rFonts w:ascii="Arial" w:hAnsi="Arial" w:cs="Arial"/>
        </w:rPr>
        <w:t xml:space="preserve"> with transparent payload is </w:t>
      </w:r>
      <w:r w:rsidR="000257FD" w:rsidRPr="000257FD">
        <w:rPr>
          <w:rFonts w:ascii="Arial" w:hAnsi="Arial" w:cs="Arial"/>
        </w:rPr>
        <w:t xml:space="preserve">541.46 </w:t>
      </w:r>
      <w:proofErr w:type="spellStart"/>
      <w:r w:rsidR="000257FD" w:rsidRPr="000257FD">
        <w:rPr>
          <w:rFonts w:ascii="Arial" w:hAnsi="Arial" w:cs="Arial"/>
        </w:rPr>
        <w:t>ms.</w:t>
      </w:r>
      <w:proofErr w:type="spellEnd"/>
      <w:r w:rsidR="000257FD" w:rsidRPr="000257FD">
        <w:rPr>
          <w:rFonts w:ascii="Arial" w:hAnsi="Arial" w:cs="Arial"/>
        </w:rPr>
        <w:t xml:space="preserve"> Thus, the PDB of 812 </w:t>
      </w:r>
      <w:proofErr w:type="spellStart"/>
      <w:r w:rsidR="000257FD" w:rsidRPr="000257FD">
        <w:rPr>
          <w:rFonts w:ascii="Arial" w:hAnsi="Arial" w:cs="Arial"/>
        </w:rPr>
        <w:t>ms</w:t>
      </w:r>
      <w:proofErr w:type="spellEnd"/>
      <w:r w:rsidR="000257FD" w:rsidRPr="000257FD">
        <w:rPr>
          <w:rFonts w:ascii="Arial" w:hAnsi="Arial" w:cs="Arial"/>
        </w:rPr>
        <w:t xml:space="preserve"> is about 1.5 RTT of the maximum round trip delay. </w:t>
      </w:r>
      <w:r w:rsidR="00B215EC" w:rsidRPr="000257FD">
        <w:rPr>
          <w:rFonts w:ascii="Arial" w:hAnsi="Arial" w:cs="Arial"/>
        </w:rPr>
        <w:t xml:space="preserve">1.5 RTT can only cover one transmission with acknowledgement. </w:t>
      </w:r>
      <w:r w:rsidR="000257FD" w:rsidRPr="000257FD">
        <w:rPr>
          <w:rFonts w:ascii="Arial" w:hAnsi="Arial" w:cs="Arial"/>
        </w:rPr>
        <w:t xml:space="preserve"> </w:t>
      </w:r>
    </w:p>
    <w:p w14:paraId="7275C9D3" w14:textId="19432AF9" w:rsidR="000257FD" w:rsidRPr="00B215EC" w:rsidRDefault="000257FD" w:rsidP="000257FD">
      <w:pPr>
        <w:pStyle w:val="Observation"/>
        <w:overflowPunct w:val="0"/>
        <w:autoSpaceDE w:val="0"/>
        <w:autoSpaceDN w:val="0"/>
        <w:adjustRightInd w:val="0"/>
        <w:spacing w:line="240" w:lineRule="auto"/>
        <w:textAlignment w:val="baseline"/>
      </w:pPr>
      <w:bookmarkStart w:id="2" w:name="_Toc71639092"/>
      <w:r>
        <w:t xml:space="preserve">A PDB of 812 </w:t>
      </w:r>
      <w:proofErr w:type="spellStart"/>
      <w:r>
        <w:t>ms</w:t>
      </w:r>
      <w:proofErr w:type="spellEnd"/>
      <w:r>
        <w:t xml:space="preserve"> is about 1.5 RTT of the maximum round trip delay in </w:t>
      </w:r>
      <w:r>
        <w:rPr>
          <w:rFonts w:cs="Arial"/>
        </w:rPr>
        <w:t xml:space="preserve">GEO </w:t>
      </w:r>
      <w:r w:rsidR="00E3412C">
        <w:rPr>
          <w:rFonts w:cs="Arial"/>
        </w:rPr>
        <w:t>satellite access</w:t>
      </w:r>
      <w:r>
        <w:rPr>
          <w:rFonts w:cs="Arial"/>
        </w:rPr>
        <w:t xml:space="preserve"> with transparent payload.</w:t>
      </w:r>
      <w:bookmarkEnd w:id="2"/>
    </w:p>
    <w:p w14:paraId="588688D5" w14:textId="3A39FEE1" w:rsidR="000257FD" w:rsidRPr="00837013" w:rsidRDefault="00B215EC" w:rsidP="00A4040E">
      <w:pPr>
        <w:pStyle w:val="Observation"/>
        <w:overflowPunct w:val="0"/>
        <w:autoSpaceDE w:val="0"/>
        <w:autoSpaceDN w:val="0"/>
        <w:adjustRightInd w:val="0"/>
        <w:spacing w:line="240" w:lineRule="auto"/>
        <w:textAlignment w:val="baseline"/>
      </w:pPr>
      <w:bookmarkStart w:id="3" w:name="_Toc71639093"/>
      <w:r>
        <w:t>1.5 RTT can only cover one transmission with acknowledgement.</w:t>
      </w:r>
      <w:bookmarkEnd w:id="3"/>
    </w:p>
    <w:p w14:paraId="6F850223" w14:textId="712DE020" w:rsidR="000257FD" w:rsidRDefault="00B215EC" w:rsidP="00A4040E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Note that</w:t>
      </w:r>
      <w:r w:rsidRPr="000257FD">
        <w:rPr>
          <w:rFonts w:ascii="Arial" w:hAnsi="Arial" w:cs="Arial"/>
        </w:rPr>
        <w:t xml:space="preserve"> the new 5QI also sets the packet error rate (PER) target to</w:t>
      </w:r>
      <w:r>
        <w:rPr>
          <w:rFonts w:ascii="Arial" w:hAnsi="Arial" w:cs="Arial"/>
        </w:rPr>
        <w:t xml:space="preserve"> be</w:t>
      </w:r>
      <w:r w:rsidRPr="000257FD">
        <w:rPr>
          <w:rFonts w:ascii="Arial" w:hAnsi="Arial" w:cs="Arial"/>
        </w:rPr>
        <w:t xml:space="preserve"> 10</w:t>
      </w:r>
      <w:r w:rsidRPr="000257FD">
        <w:rPr>
          <w:rFonts w:ascii="Arial" w:hAnsi="Arial" w:cs="Arial"/>
          <w:vertAlign w:val="superscript"/>
        </w:rPr>
        <w:t>-6</w:t>
      </w:r>
      <w:r w:rsidRPr="000257FD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To reach the PER target of </w:t>
      </w:r>
      <w:r w:rsidRPr="000257FD">
        <w:rPr>
          <w:rFonts w:ascii="Arial" w:hAnsi="Arial" w:cs="Arial"/>
        </w:rPr>
        <w:t>10</w:t>
      </w:r>
      <w:r w:rsidRPr="000257FD">
        <w:rPr>
          <w:rFonts w:ascii="Arial" w:hAnsi="Arial" w:cs="Arial"/>
          <w:vertAlign w:val="superscript"/>
        </w:rPr>
        <w:t>-6</w:t>
      </w:r>
      <w:r>
        <w:rPr>
          <w:rFonts w:ascii="Arial" w:hAnsi="Arial" w:cs="Arial"/>
        </w:rPr>
        <w:t xml:space="preserve"> while meeting a PDB of about 1.5 RTT, the radio access network </w:t>
      </w:r>
      <w:proofErr w:type="gramStart"/>
      <w:r>
        <w:rPr>
          <w:rFonts w:ascii="Arial" w:hAnsi="Arial" w:cs="Arial"/>
        </w:rPr>
        <w:t>has to</w:t>
      </w:r>
      <w:proofErr w:type="gramEnd"/>
      <w:r>
        <w:rPr>
          <w:rFonts w:ascii="Arial" w:hAnsi="Arial" w:cs="Arial"/>
        </w:rPr>
        <w:t xml:space="preserve"> use excessive radio resources to deliver the packets. </w:t>
      </w:r>
      <w:r w:rsidR="00111E6A">
        <w:rPr>
          <w:rFonts w:ascii="Arial" w:hAnsi="Arial" w:cs="Arial"/>
        </w:rPr>
        <w:t>While such requirement might be envisioned in URL</w:t>
      </w:r>
      <w:r w:rsidR="00837013">
        <w:rPr>
          <w:rFonts w:ascii="Arial" w:hAnsi="Arial" w:cs="Arial"/>
        </w:rPr>
        <w:t>L</w:t>
      </w:r>
      <w:r w:rsidR="00111E6A">
        <w:rPr>
          <w:rFonts w:ascii="Arial" w:hAnsi="Arial" w:cs="Arial"/>
        </w:rPr>
        <w:t xml:space="preserve">C use case, it is not relevant for GEO </w:t>
      </w:r>
      <w:r w:rsidR="00837013">
        <w:rPr>
          <w:rFonts w:ascii="Arial" w:hAnsi="Arial" w:cs="Arial"/>
        </w:rPr>
        <w:t>satellite access. In other words, though it is possible, it is not practical because satisfying such unrealistic 5QI would lead to extremely low spectral efficiency.</w:t>
      </w:r>
    </w:p>
    <w:p w14:paraId="68E1F92F" w14:textId="09B44C85" w:rsidR="00B215EC" w:rsidRPr="00B215EC" w:rsidRDefault="00B215EC" w:rsidP="00B215EC">
      <w:pPr>
        <w:pStyle w:val="Observation"/>
        <w:overflowPunct w:val="0"/>
        <w:autoSpaceDE w:val="0"/>
        <w:autoSpaceDN w:val="0"/>
        <w:adjustRightInd w:val="0"/>
        <w:spacing w:line="240" w:lineRule="auto"/>
        <w:textAlignment w:val="baseline"/>
      </w:pPr>
      <w:bookmarkStart w:id="4" w:name="_Toc71639094"/>
      <w:r>
        <w:rPr>
          <w:rFonts w:cs="Arial"/>
        </w:rPr>
        <w:t xml:space="preserve">To reach </w:t>
      </w:r>
      <w:r w:rsidR="00837013">
        <w:rPr>
          <w:rFonts w:cs="Arial"/>
        </w:rPr>
        <w:t>a</w:t>
      </w:r>
      <w:r>
        <w:rPr>
          <w:rFonts w:cs="Arial"/>
        </w:rPr>
        <w:t xml:space="preserve"> PER target of </w:t>
      </w:r>
      <w:r w:rsidRPr="000257FD">
        <w:rPr>
          <w:rFonts w:cs="Arial"/>
        </w:rPr>
        <w:t>10</w:t>
      </w:r>
      <w:r w:rsidRPr="000257FD">
        <w:rPr>
          <w:rFonts w:cs="Arial"/>
          <w:vertAlign w:val="superscript"/>
        </w:rPr>
        <w:t>-6</w:t>
      </w:r>
      <w:r>
        <w:rPr>
          <w:rFonts w:cs="Arial"/>
        </w:rPr>
        <w:t xml:space="preserve"> while meeting a PDB of about 1.5 RTT, the radio access network </w:t>
      </w:r>
      <w:proofErr w:type="gramStart"/>
      <w:r>
        <w:rPr>
          <w:rFonts w:cs="Arial"/>
        </w:rPr>
        <w:t>has to</w:t>
      </w:r>
      <w:proofErr w:type="gramEnd"/>
      <w:r>
        <w:rPr>
          <w:rFonts w:cs="Arial"/>
        </w:rPr>
        <w:t xml:space="preserve"> use excessive radio resources to deliver the packets.</w:t>
      </w:r>
      <w:bookmarkEnd w:id="4"/>
    </w:p>
    <w:p w14:paraId="5EE25DA6" w14:textId="5AA4095E" w:rsidR="00B215EC" w:rsidRPr="00837013" w:rsidRDefault="00111E6A" w:rsidP="00A4040E">
      <w:pPr>
        <w:pStyle w:val="Observation"/>
        <w:overflowPunct w:val="0"/>
        <w:autoSpaceDE w:val="0"/>
        <w:autoSpaceDN w:val="0"/>
        <w:adjustRightInd w:val="0"/>
        <w:spacing w:line="240" w:lineRule="auto"/>
        <w:textAlignment w:val="baseline"/>
      </w:pPr>
      <w:bookmarkStart w:id="5" w:name="_Toc71639095"/>
      <w:r>
        <w:rPr>
          <w:rFonts w:cs="Arial"/>
        </w:rPr>
        <w:t xml:space="preserve">In GEO </w:t>
      </w:r>
      <w:r w:rsidR="00837013">
        <w:rPr>
          <w:rFonts w:cs="Arial"/>
        </w:rPr>
        <w:t>satellite access</w:t>
      </w:r>
      <w:r>
        <w:rPr>
          <w:rFonts w:cs="Arial"/>
        </w:rPr>
        <w:t xml:space="preserve"> with transparent payload, i</w:t>
      </w:r>
      <w:r w:rsidR="00B215EC">
        <w:rPr>
          <w:rFonts w:cs="Arial"/>
        </w:rPr>
        <w:t xml:space="preserve">t is not practical to meet </w:t>
      </w:r>
      <w:r>
        <w:rPr>
          <w:rFonts w:cs="Arial"/>
        </w:rPr>
        <w:t>the</w:t>
      </w:r>
      <w:r w:rsidR="00B215EC">
        <w:rPr>
          <w:rFonts w:cs="Arial"/>
        </w:rPr>
        <w:t xml:space="preserve"> 5QI with a PER target of </w:t>
      </w:r>
      <w:r w:rsidR="00B215EC" w:rsidRPr="000257FD">
        <w:rPr>
          <w:rFonts w:cs="Arial"/>
        </w:rPr>
        <w:t>10</w:t>
      </w:r>
      <w:r w:rsidR="00B215EC" w:rsidRPr="000257FD">
        <w:rPr>
          <w:rFonts w:cs="Arial"/>
          <w:vertAlign w:val="superscript"/>
        </w:rPr>
        <w:t>-6</w:t>
      </w:r>
      <w:r w:rsidR="00B215EC">
        <w:rPr>
          <w:rFonts w:cs="Arial"/>
        </w:rPr>
        <w:t xml:space="preserve"> </w:t>
      </w:r>
      <w:r>
        <w:rPr>
          <w:rFonts w:cs="Arial"/>
        </w:rPr>
        <w:t xml:space="preserve">and a PDB of 812 </w:t>
      </w:r>
      <w:proofErr w:type="spellStart"/>
      <w:r>
        <w:rPr>
          <w:rFonts w:cs="Arial"/>
        </w:rPr>
        <w:t>ms</w:t>
      </w:r>
      <w:proofErr w:type="spellEnd"/>
      <w:r>
        <w:rPr>
          <w:rFonts w:cs="Arial"/>
        </w:rPr>
        <w:t>, because it</w:t>
      </w:r>
      <w:r w:rsidR="00B215EC">
        <w:rPr>
          <w:rFonts w:cs="Arial"/>
        </w:rPr>
        <w:t xml:space="preserve"> would lead to extremely low spectral efficiency.</w:t>
      </w:r>
      <w:bookmarkEnd w:id="5"/>
    </w:p>
    <w:p w14:paraId="76C90734" w14:textId="74CB07EC" w:rsidR="00B215EC" w:rsidRPr="000257FD" w:rsidRDefault="00111E6A" w:rsidP="00A4040E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Based on the above discussion, we can conclude that </w:t>
      </w:r>
      <w:r w:rsidRPr="00111E6A">
        <w:rPr>
          <w:rFonts w:ascii="Arial" w:hAnsi="Arial" w:cs="Arial"/>
        </w:rPr>
        <w:t xml:space="preserve">the 5QI with a PER target of </w:t>
      </w:r>
      <w:r w:rsidRPr="000257FD">
        <w:rPr>
          <w:rFonts w:ascii="Arial" w:hAnsi="Arial" w:cs="Arial"/>
        </w:rPr>
        <w:t>10</w:t>
      </w:r>
      <w:r w:rsidRPr="000257FD">
        <w:rPr>
          <w:rFonts w:ascii="Arial" w:hAnsi="Arial" w:cs="Arial"/>
          <w:vertAlign w:val="superscript"/>
        </w:rPr>
        <w:t>-6</w:t>
      </w:r>
      <w:r w:rsidRPr="00111E6A">
        <w:rPr>
          <w:rFonts w:ascii="Arial" w:hAnsi="Arial" w:cs="Arial"/>
        </w:rPr>
        <w:t xml:space="preserve"> and a PDB of 812 </w:t>
      </w:r>
      <w:proofErr w:type="spellStart"/>
      <w:r w:rsidRPr="00111E6A">
        <w:rPr>
          <w:rFonts w:ascii="Arial" w:hAnsi="Arial" w:cs="Arial"/>
        </w:rPr>
        <w:t>ms</w:t>
      </w:r>
      <w:proofErr w:type="spellEnd"/>
      <w:r w:rsidRPr="00111E6A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is not reasonable</w:t>
      </w:r>
      <w:r w:rsidR="00807043">
        <w:rPr>
          <w:rFonts w:ascii="Arial" w:hAnsi="Arial" w:cs="Arial"/>
        </w:rPr>
        <w:t xml:space="preserve"> for </w:t>
      </w:r>
      <w:r w:rsidR="00807043" w:rsidRPr="00807043">
        <w:rPr>
          <w:rFonts w:ascii="Arial" w:hAnsi="Arial" w:cs="Arial"/>
        </w:rPr>
        <w:t>GEO satellite access with transparent payload</w:t>
      </w:r>
      <w:r w:rsidR="00807043">
        <w:rPr>
          <w:rFonts w:ascii="Arial" w:hAnsi="Arial" w:cs="Arial"/>
        </w:rPr>
        <w:t>. Further, we can recommend SA2 to consider increasing the PDB and/or increasing the PER target.</w:t>
      </w:r>
    </w:p>
    <w:p w14:paraId="29E37C3C" w14:textId="3718D13B" w:rsidR="00111E6A" w:rsidRDefault="00111E6A" w:rsidP="00111E6A">
      <w:pPr>
        <w:pStyle w:val="Proposal"/>
      </w:pPr>
      <w:bookmarkStart w:id="6" w:name="_Toc71639096"/>
      <w:r>
        <w:rPr>
          <w:rFonts w:cs="Arial"/>
        </w:rPr>
        <w:t xml:space="preserve">RAN1 to reply to SA2 that </w:t>
      </w:r>
      <w:r>
        <w:t xml:space="preserve">in GEO </w:t>
      </w:r>
      <w:r w:rsidR="00837013">
        <w:t>satellite access</w:t>
      </w:r>
      <w:r>
        <w:t xml:space="preserve"> with transparent payload, it is not reasonable to meet the 5QI with a PER target of </w:t>
      </w:r>
      <w:r w:rsidRPr="000257FD">
        <w:t>10</w:t>
      </w:r>
      <w:r w:rsidRPr="00111E6A">
        <w:rPr>
          <w:vertAlign w:val="superscript"/>
        </w:rPr>
        <w:t>-6</w:t>
      </w:r>
      <w:r>
        <w:t xml:space="preserve"> and a PDB of 812 </w:t>
      </w:r>
      <w:proofErr w:type="spellStart"/>
      <w:r>
        <w:t>ms</w:t>
      </w:r>
      <w:proofErr w:type="spellEnd"/>
      <w:r>
        <w:t>, because it would lead to extremely low spectral efficiency.</w:t>
      </w:r>
      <w:bookmarkEnd w:id="6"/>
    </w:p>
    <w:p w14:paraId="4E1FA77D" w14:textId="514382AD" w:rsidR="00807043" w:rsidRPr="00A4040E" w:rsidRDefault="00807043" w:rsidP="00111E6A">
      <w:pPr>
        <w:pStyle w:val="Proposal"/>
      </w:pPr>
      <w:bookmarkStart w:id="7" w:name="_Toc71639097"/>
      <w:r>
        <w:rPr>
          <w:rFonts w:cs="Arial"/>
        </w:rPr>
        <w:t>RAN1 to suggest SA2 to consider increasing the PDB and/or increasing the PER target for the 5QI used in</w:t>
      </w:r>
      <w:r>
        <w:t xml:space="preserve"> GEO satellite access with transparent payload</w:t>
      </w:r>
      <w:r>
        <w:t>.</w:t>
      </w:r>
      <w:bookmarkEnd w:id="7"/>
      <w:r>
        <w:t xml:space="preserve"> </w:t>
      </w:r>
    </w:p>
    <w:p w14:paraId="5300F849" w14:textId="76DD651E" w:rsidR="00C01F33" w:rsidRPr="00A85EAA" w:rsidRDefault="00C01F33" w:rsidP="00CE0424">
      <w:pPr>
        <w:pStyle w:val="Heading1"/>
        <w:rPr>
          <w:lang w:val="en-US"/>
        </w:rPr>
      </w:pPr>
      <w:r w:rsidRPr="00A85EAA">
        <w:rPr>
          <w:lang w:val="en-US"/>
        </w:rPr>
        <w:t>Conclusion</w:t>
      </w:r>
    </w:p>
    <w:p w14:paraId="5457A0DE" w14:textId="73E11973" w:rsidR="00EC6B83" w:rsidRPr="00837013" w:rsidRDefault="00F03DAF" w:rsidP="00D6223C">
      <w:pPr>
        <w:jc w:val="both"/>
        <w:rPr>
          <w:rFonts w:ascii="Arial" w:hAnsi="Arial"/>
          <w:b/>
          <w:bCs/>
        </w:rPr>
      </w:pPr>
      <w:r w:rsidRPr="00837013">
        <w:rPr>
          <w:rFonts w:ascii="Arial" w:hAnsi="Arial"/>
        </w:rPr>
        <w:t>In the previous sections</w:t>
      </w:r>
      <w:r w:rsidR="00C836D8" w:rsidRPr="00837013">
        <w:rPr>
          <w:rFonts w:ascii="Arial" w:hAnsi="Arial"/>
        </w:rPr>
        <w:t xml:space="preserve">, we </w:t>
      </w:r>
      <w:r w:rsidR="00D6223C" w:rsidRPr="00837013">
        <w:rPr>
          <w:rFonts w:ascii="Arial" w:hAnsi="Arial"/>
        </w:rPr>
        <w:t>discuss</w:t>
      </w:r>
      <w:r w:rsidR="00837013" w:rsidRPr="00837013">
        <w:rPr>
          <w:rFonts w:ascii="Arial" w:hAnsi="Arial"/>
        </w:rPr>
        <w:t xml:space="preserve"> the feasibility of the new 5QI</w:t>
      </w:r>
      <w:r w:rsidR="00D6223C" w:rsidRPr="00837013">
        <w:rPr>
          <w:rFonts w:ascii="Arial" w:hAnsi="Arial"/>
        </w:rPr>
        <w:t xml:space="preserve"> </w:t>
      </w:r>
      <w:r w:rsidR="007434CD" w:rsidRPr="00837013">
        <w:rPr>
          <w:rFonts w:ascii="Arial" w:hAnsi="Arial"/>
        </w:rPr>
        <w:t xml:space="preserve">for </w:t>
      </w:r>
      <w:r w:rsidR="00837013" w:rsidRPr="00837013">
        <w:rPr>
          <w:rFonts w:ascii="Arial" w:hAnsi="Arial"/>
        </w:rPr>
        <w:t>GEO satellite access</w:t>
      </w:r>
      <w:r w:rsidR="0053334B" w:rsidRPr="00837013">
        <w:rPr>
          <w:rFonts w:ascii="Arial" w:hAnsi="Arial"/>
        </w:rPr>
        <w:t xml:space="preserve">. </w:t>
      </w:r>
      <w:r w:rsidR="00D6223C" w:rsidRPr="00837013">
        <w:rPr>
          <w:rFonts w:ascii="Arial" w:hAnsi="Arial"/>
        </w:rPr>
        <w:t>W</w:t>
      </w:r>
      <w:r w:rsidR="009F06A5" w:rsidRPr="00837013">
        <w:rPr>
          <w:rFonts w:ascii="Arial" w:hAnsi="Arial"/>
        </w:rPr>
        <w:t>e made the following observations:</w:t>
      </w:r>
      <w:r w:rsidR="009F06A5" w:rsidRPr="00837013">
        <w:rPr>
          <w:rFonts w:ascii="Arial" w:hAnsi="Arial"/>
          <w:b/>
          <w:bCs/>
        </w:rPr>
        <w:t xml:space="preserve"> </w:t>
      </w:r>
    </w:p>
    <w:p w14:paraId="41466987" w14:textId="77777777" w:rsidR="00807043" w:rsidRDefault="009F06A5">
      <w:pPr>
        <w:pStyle w:val="TableofFigures"/>
        <w:tabs>
          <w:tab w:val="right" w:leader="dot" w:pos="9629"/>
        </w:tabs>
        <w:rPr>
          <w:rFonts w:asciiTheme="minorHAnsi" w:hAnsiTheme="minorHAnsi"/>
          <w:b w:val="0"/>
          <w:noProof/>
        </w:rPr>
      </w:pPr>
      <w:r w:rsidRPr="00A85EAA">
        <w:rPr>
          <w:b w:val="0"/>
          <w:bCs/>
        </w:rPr>
        <w:fldChar w:fldCharType="begin"/>
      </w:r>
      <w:r w:rsidRPr="00A85EAA">
        <w:rPr>
          <w:bCs/>
        </w:rPr>
        <w:instrText xml:space="preserve"> TOC \f O \n \h \z \t "Observation" \c </w:instrText>
      </w:r>
      <w:r w:rsidRPr="00A85EAA">
        <w:rPr>
          <w:b w:val="0"/>
          <w:bCs/>
        </w:rPr>
        <w:fldChar w:fldCharType="separate"/>
      </w:r>
      <w:hyperlink w:anchor="_Toc71639092" w:history="1">
        <w:r w:rsidR="00807043" w:rsidRPr="00D43BD7">
          <w:rPr>
            <w:rStyle w:val="Hyperlink"/>
            <w:noProof/>
          </w:rPr>
          <w:t>Observation 1</w:t>
        </w:r>
        <w:r w:rsidR="00807043">
          <w:rPr>
            <w:rFonts w:asciiTheme="minorHAnsi" w:hAnsiTheme="minorHAnsi"/>
            <w:b w:val="0"/>
            <w:noProof/>
          </w:rPr>
          <w:tab/>
        </w:r>
        <w:r w:rsidR="00807043" w:rsidRPr="00D43BD7">
          <w:rPr>
            <w:rStyle w:val="Hyperlink"/>
            <w:noProof/>
          </w:rPr>
          <w:t xml:space="preserve">A PDB of 812 ms is about 1.5 RTT of the maximum round trip delay in </w:t>
        </w:r>
        <w:r w:rsidR="00807043" w:rsidRPr="00D43BD7">
          <w:rPr>
            <w:rStyle w:val="Hyperlink"/>
            <w:rFonts w:cs="Arial"/>
            <w:noProof/>
          </w:rPr>
          <w:t>GEO satellite access with transparent payload.</w:t>
        </w:r>
      </w:hyperlink>
    </w:p>
    <w:p w14:paraId="454B3742" w14:textId="77777777" w:rsidR="00807043" w:rsidRDefault="00807043">
      <w:pPr>
        <w:pStyle w:val="TableofFigures"/>
        <w:tabs>
          <w:tab w:val="right" w:leader="dot" w:pos="9629"/>
        </w:tabs>
        <w:rPr>
          <w:rFonts w:asciiTheme="minorHAnsi" w:hAnsiTheme="minorHAnsi"/>
          <w:b w:val="0"/>
          <w:noProof/>
        </w:rPr>
      </w:pPr>
      <w:hyperlink w:anchor="_Toc71639093" w:history="1">
        <w:r w:rsidRPr="00D43BD7">
          <w:rPr>
            <w:rStyle w:val="Hyperlink"/>
            <w:noProof/>
          </w:rPr>
          <w:t>Observation 2</w:t>
        </w:r>
        <w:r>
          <w:rPr>
            <w:rFonts w:asciiTheme="minorHAnsi" w:hAnsiTheme="minorHAnsi"/>
            <w:b w:val="0"/>
            <w:noProof/>
          </w:rPr>
          <w:tab/>
        </w:r>
        <w:r w:rsidRPr="00D43BD7">
          <w:rPr>
            <w:rStyle w:val="Hyperlink"/>
            <w:noProof/>
          </w:rPr>
          <w:t>1.5 RTT can only cover one transmission with acknowledgement.</w:t>
        </w:r>
      </w:hyperlink>
    </w:p>
    <w:p w14:paraId="7193C94C" w14:textId="77777777" w:rsidR="00807043" w:rsidRDefault="00807043">
      <w:pPr>
        <w:pStyle w:val="TableofFigures"/>
        <w:tabs>
          <w:tab w:val="right" w:leader="dot" w:pos="9629"/>
        </w:tabs>
        <w:rPr>
          <w:rFonts w:asciiTheme="minorHAnsi" w:hAnsiTheme="minorHAnsi"/>
          <w:b w:val="0"/>
          <w:noProof/>
        </w:rPr>
      </w:pPr>
      <w:hyperlink w:anchor="_Toc71639094" w:history="1">
        <w:r w:rsidRPr="00D43BD7">
          <w:rPr>
            <w:rStyle w:val="Hyperlink"/>
            <w:noProof/>
          </w:rPr>
          <w:t>Observation 3</w:t>
        </w:r>
        <w:r>
          <w:rPr>
            <w:rFonts w:asciiTheme="minorHAnsi" w:hAnsiTheme="minorHAnsi"/>
            <w:b w:val="0"/>
            <w:noProof/>
          </w:rPr>
          <w:tab/>
        </w:r>
        <w:r w:rsidRPr="00D43BD7">
          <w:rPr>
            <w:rStyle w:val="Hyperlink"/>
            <w:rFonts w:cs="Arial"/>
            <w:noProof/>
          </w:rPr>
          <w:t>To reach a PER target of 10</w:t>
        </w:r>
        <w:r w:rsidRPr="00D43BD7">
          <w:rPr>
            <w:rStyle w:val="Hyperlink"/>
            <w:rFonts w:cs="Arial"/>
            <w:noProof/>
            <w:vertAlign w:val="superscript"/>
          </w:rPr>
          <w:t>-6</w:t>
        </w:r>
        <w:r w:rsidRPr="00D43BD7">
          <w:rPr>
            <w:rStyle w:val="Hyperlink"/>
            <w:rFonts w:cs="Arial"/>
            <w:noProof/>
          </w:rPr>
          <w:t xml:space="preserve"> while meeting a PDB of about 1.5 RTT, the radio access network has to use excessive radio resources to deliver the packets.</w:t>
        </w:r>
      </w:hyperlink>
    </w:p>
    <w:p w14:paraId="4D9E5F25" w14:textId="77777777" w:rsidR="00807043" w:rsidRDefault="00807043">
      <w:pPr>
        <w:pStyle w:val="TableofFigures"/>
        <w:tabs>
          <w:tab w:val="right" w:leader="dot" w:pos="9629"/>
        </w:tabs>
        <w:rPr>
          <w:rFonts w:asciiTheme="minorHAnsi" w:hAnsiTheme="minorHAnsi"/>
          <w:b w:val="0"/>
          <w:noProof/>
        </w:rPr>
      </w:pPr>
      <w:hyperlink w:anchor="_Toc71639095" w:history="1">
        <w:r w:rsidRPr="00D43BD7">
          <w:rPr>
            <w:rStyle w:val="Hyperlink"/>
            <w:noProof/>
          </w:rPr>
          <w:t>Observation 4</w:t>
        </w:r>
        <w:r>
          <w:rPr>
            <w:rFonts w:asciiTheme="minorHAnsi" w:hAnsiTheme="minorHAnsi"/>
            <w:b w:val="0"/>
            <w:noProof/>
          </w:rPr>
          <w:tab/>
        </w:r>
        <w:r w:rsidRPr="00D43BD7">
          <w:rPr>
            <w:rStyle w:val="Hyperlink"/>
            <w:rFonts w:cs="Arial"/>
            <w:noProof/>
          </w:rPr>
          <w:t>In GEO satellite access with transparent payload, it is not practical to meet the 5QI with a PER target of 10</w:t>
        </w:r>
        <w:r w:rsidRPr="00D43BD7">
          <w:rPr>
            <w:rStyle w:val="Hyperlink"/>
            <w:rFonts w:cs="Arial"/>
            <w:noProof/>
            <w:vertAlign w:val="superscript"/>
          </w:rPr>
          <w:t>-6</w:t>
        </w:r>
        <w:r w:rsidRPr="00D43BD7">
          <w:rPr>
            <w:rStyle w:val="Hyperlink"/>
            <w:rFonts w:cs="Arial"/>
            <w:noProof/>
          </w:rPr>
          <w:t xml:space="preserve"> and a PDB of 812 ms, because it would lead to extremely low spectral efficiency.</w:t>
        </w:r>
      </w:hyperlink>
    </w:p>
    <w:p w14:paraId="3FD31450" w14:textId="4FB4F611" w:rsidR="009F06A5" w:rsidRPr="00A85EAA" w:rsidRDefault="009F06A5" w:rsidP="009F06A5">
      <w:pPr>
        <w:pStyle w:val="BodyText"/>
      </w:pPr>
      <w:r w:rsidRPr="00A85EAA">
        <w:rPr>
          <w:b/>
          <w:bCs/>
        </w:rPr>
        <w:fldChar w:fldCharType="end"/>
      </w:r>
    </w:p>
    <w:p w14:paraId="1FBF2552" w14:textId="3AFA3BB8" w:rsidR="009F06A5" w:rsidRPr="00A85EAA" w:rsidRDefault="009F06A5" w:rsidP="009F06A5">
      <w:pPr>
        <w:pStyle w:val="BodyText"/>
      </w:pPr>
      <w:r w:rsidRPr="00A85EAA">
        <w:t>Based on the discussion in the previous sections</w:t>
      </w:r>
      <w:r w:rsidR="00837013">
        <w:t>,</w:t>
      </w:r>
      <w:r w:rsidRPr="00A85EAA">
        <w:t xml:space="preserve"> we propose the following:</w:t>
      </w:r>
    </w:p>
    <w:p w14:paraId="116DC0A7" w14:textId="77777777" w:rsidR="00807043" w:rsidRDefault="009F06A5">
      <w:pPr>
        <w:pStyle w:val="TableofFigures"/>
        <w:tabs>
          <w:tab w:val="right" w:leader="dot" w:pos="9629"/>
        </w:tabs>
        <w:rPr>
          <w:rFonts w:asciiTheme="minorHAnsi" w:hAnsiTheme="minorHAnsi"/>
          <w:b w:val="0"/>
          <w:noProof/>
        </w:rPr>
      </w:pPr>
      <w:r w:rsidRPr="00A85EAA">
        <w:rPr>
          <w:b w:val="0"/>
          <w:bCs/>
        </w:rPr>
        <w:lastRenderedPageBreak/>
        <w:fldChar w:fldCharType="begin"/>
      </w:r>
      <w:r w:rsidRPr="00A85EAA">
        <w:rPr>
          <w:b w:val="0"/>
          <w:bCs/>
        </w:rPr>
        <w:instrText xml:space="preserve"> TOC \n \h \z \t "Proposal" \c </w:instrText>
      </w:r>
      <w:r w:rsidRPr="00A85EAA">
        <w:rPr>
          <w:b w:val="0"/>
          <w:bCs/>
        </w:rPr>
        <w:fldChar w:fldCharType="separate"/>
      </w:r>
      <w:hyperlink w:anchor="_Toc71639096" w:history="1">
        <w:r w:rsidR="00807043" w:rsidRPr="005E2D18">
          <w:rPr>
            <w:rStyle w:val="Hyperlink"/>
            <w:noProof/>
          </w:rPr>
          <w:t>Proposal 1</w:t>
        </w:r>
        <w:r w:rsidR="00807043">
          <w:rPr>
            <w:rFonts w:asciiTheme="minorHAnsi" w:hAnsiTheme="minorHAnsi"/>
            <w:b w:val="0"/>
            <w:noProof/>
          </w:rPr>
          <w:tab/>
        </w:r>
        <w:r w:rsidR="00807043" w:rsidRPr="005E2D18">
          <w:rPr>
            <w:rStyle w:val="Hyperlink"/>
            <w:rFonts w:cs="Arial"/>
            <w:noProof/>
          </w:rPr>
          <w:t xml:space="preserve">RAN1 to reply to SA2 that </w:t>
        </w:r>
        <w:r w:rsidR="00807043" w:rsidRPr="005E2D18">
          <w:rPr>
            <w:rStyle w:val="Hyperlink"/>
            <w:noProof/>
          </w:rPr>
          <w:t>in GEO satellite access with transparent payload, it is not reasonable to meet the 5QI with a PER target of 10</w:t>
        </w:r>
        <w:r w:rsidR="00807043" w:rsidRPr="005E2D18">
          <w:rPr>
            <w:rStyle w:val="Hyperlink"/>
            <w:noProof/>
            <w:vertAlign w:val="superscript"/>
          </w:rPr>
          <w:t>-6</w:t>
        </w:r>
        <w:r w:rsidR="00807043" w:rsidRPr="005E2D18">
          <w:rPr>
            <w:rStyle w:val="Hyperlink"/>
            <w:noProof/>
          </w:rPr>
          <w:t xml:space="preserve"> and a PDB of 812 ms, because it would lead to extremely low spectral efficiency.</w:t>
        </w:r>
      </w:hyperlink>
    </w:p>
    <w:p w14:paraId="3A847C3E" w14:textId="77777777" w:rsidR="00807043" w:rsidRDefault="00807043">
      <w:pPr>
        <w:pStyle w:val="TableofFigures"/>
        <w:tabs>
          <w:tab w:val="right" w:leader="dot" w:pos="9629"/>
        </w:tabs>
        <w:rPr>
          <w:rFonts w:asciiTheme="minorHAnsi" w:hAnsiTheme="minorHAnsi"/>
          <w:b w:val="0"/>
          <w:noProof/>
        </w:rPr>
      </w:pPr>
      <w:hyperlink w:anchor="_Toc71639097" w:history="1">
        <w:r w:rsidRPr="005E2D18">
          <w:rPr>
            <w:rStyle w:val="Hyperlink"/>
            <w:noProof/>
          </w:rPr>
          <w:t>Proposal 2</w:t>
        </w:r>
        <w:r>
          <w:rPr>
            <w:rFonts w:asciiTheme="minorHAnsi" w:hAnsiTheme="minorHAnsi"/>
            <w:b w:val="0"/>
            <w:noProof/>
          </w:rPr>
          <w:tab/>
        </w:r>
        <w:r w:rsidRPr="005E2D18">
          <w:rPr>
            <w:rStyle w:val="Hyperlink"/>
            <w:rFonts w:cs="Arial"/>
            <w:noProof/>
          </w:rPr>
          <w:t>RAN1 to suggest SA2 to consider increasing the PDB and/or increasing the PER target for the 5QI used in</w:t>
        </w:r>
        <w:r w:rsidRPr="005E2D18">
          <w:rPr>
            <w:rStyle w:val="Hyperlink"/>
            <w:noProof/>
          </w:rPr>
          <w:t xml:space="preserve"> GEO satellite access with transparent payload.</w:t>
        </w:r>
      </w:hyperlink>
    </w:p>
    <w:p w14:paraId="76F8DF14" w14:textId="079F2B7F" w:rsidR="003F427B" w:rsidRPr="00837013" w:rsidRDefault="009F06A5" w:rsidP="00837013">
      <w:pPr>
        <w:rPr>
          <w:highlight w:val="yellow"/>
        </w:rPr>
      </w:pPr>
      <w:r w:rsidRPr="00A85EAA">
        <w:rPr>
          <w:b/>
          <w:bCs/>
        </w:rPr>
        <w:fldChar w:fldCharType="end"/>
      </w:r>
      <w:bookmarkStart w:id="8" w:name="_In-sequence_SDU_delivery"/>
      <w:bookmarkEnd w:id="8"/>
    </w:p>
    <w:sectPr w:rsidR="003F427B" w:rsidRPr="00837013" w:rsidSect="00C473A5">
      <w:headerReference w:type="even" r:id="rId11"/>
      <w:footerReference w:type="default" r:id="rId12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1A77D18" w14:textId="77777777" w:rsidR="00AF5F6F" w:rsidRDefault="00AF5F6F">
      <w:r>
        <w:separator/>
      </w:r>
    </w:p>
  </w:endnote>
  <w:endnote w:type="continuationSeparator" w:id="0">
    <w:p w14:paraId="36E6193A" w14:textId="77777777" w:rsidR="00AF5F6F" w:rsidRDefault="00AF5F6F">
      <w:r>
        <w:continuationSeparator/>
      </w:r>
    </w:p>
  </w:endnote>
  <w:endnote w:type="continuationNotice" w:id="1">
    <w:p w14:paraId="45728CC4" w14:textId="77777777" w:rsidR="00AF5F6F" w:rsidRDefault="00AF5F6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A55FC95" w14:textId="580CA323" w:rsidR="00E72856" w:rsidRDefault="00E72856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29289BC" w14:textId="77777777" w:rsidR="00AF5F6F" w:rsidRDefault="00AF5F6F">
      <w:r>
        <w:separator/>
      </w:r>
    </w:p>
  </w:footnote>
  <w:footnote w:type="continuationSeparator" w:id="0">
    <w:p w14:paraId="6EEF82C4" w14:textId="77777777" w:rsidR="00AF5F6F" w:rsidRDefault="00AF5F6F">
      <w:r>
        <w:continuationSeparator/>
      </w:r>
    </w:p>
  </w:footnote>
  <w:footnote w:type="continuationNotice" w:id="1">
    <w:p w14:paraId="2E3A812F" w14:textId="77777777" w:rsidR="00AF5F6F" w:rsidRDefault="00AF5F6F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F996E1B" w14:textId="77777777" w:rsidR="00E72856" w:rsidRDefault="00E72856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1" w15:restartNumberingAfterBreak="0">
    <w:nsid w:val="032D07D2"/>
    <w:multiLevelType w:val="hybridMultilevel"/>
    <w:tmpl w:val="7480CE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A52A56"/>
    <w:multiLevelType w:val="hybridMultilevel"/>
    <w:tmpl w:val="A66AD2E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7D93F9E"/>
    <w:multiLevelType w:val="multilevel"/>
    <w:tmpl w:val="07D93F9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507E6A"/>
    <w:multiLevelType w:val="multilevel"/>
    <w:tmpl w:val="070496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6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8" w15:restartNumberingAfterBreak="0">
    <w:nsid w:val="28A1555B"/>
    <w:multiLevelType w:val="hybridMultilevel"/>
    <w:tmpl w:val="813674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AEE27A8"/>
    <w:multiLevelType w:val="hybridMultilevel"/>
    <w:tmpl w:val="2D8477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AFC3BA6"/>
    <w:multiLevelType w:val="multilevel"/>
    <w:tmpl w:val="22F444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BA62E60"/>
    <w:multiLevelType w:val="multilevel"/>
    <w:tmpl w:val="A0A8D8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2DDF0E1C"/>
    <w:multiLevelType w:val="hybridMultilevel"/>
    <w:tmpl w:val="60E6F1EA"/>
    <w:lvl w:ilvl="0" w:tplc="41A26C82">
      <w:start w:val="1"/>
      <w:numFmt w:val="bullet"/>
      <w:pStyle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 w15:restartNumberingAfterBreak="0">
    <w:nsid w:val="35DE3AAF"/>
    <w:multiLevelType w:val="hybridMultilevel"/>
    <w:tmpl w:val="38F444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AD24614"/>
    <w:multiLevelType w:val="hybridMultilevel"/>
    <w:tmpl w:val="7D92AD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F8041D3"/>
    <w:multiLevelType w:val="hybridMultilevel"/>
    <w:tmpl w:val="03645486"/>
    <w:lvl w:ilvl="0" w:tplc="0D720CDE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429C274D"/>
    <w:multiLevelType w:val="hybridMultilevel"/>
    <w:tmpl w:val="DEDADD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C396493"/>
    <w:multiLevelType w:val="hybridMultilevel"/>
    <w:tmpl w:val="7BF035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A53753D"/>
    <w:multiLevelType w:val="multilevel"/>
    <w:tmpl w:val="DDD86C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5" w15:restartNumberingAfterBreak="0">
    <w:nsid w:val="5DC05913"/>
    <w:multiLevelType w:val="multilevel"/>
    <w:tmpl w:val="E15416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" w15:restartNumberingAfterBreak="0">
    <w:nsid w:val="63DE0827"/>
    <w:multiLevelType w:val="hybridMultilevel"/>
    <w:tmpl w:val="F2EE49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683048A"/>
    <w:multiLevelType w:val="hybridMultilevel"/>
    <w:tmpl w:val="C87845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7271AD9"/>
    <w:multiLevelType w:val="multilevel"/>
    <w:tmpl w:val="68225B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9" w15:restartNumberingAfterBreak="0">
    <w:nsid w:val="67631476"/>
    <w:multiLevelType w:val="hybridMultilevel"/>
    <w:tmpl w:val="536CEA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1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2" w15:restartNumberingAfterBreak="0">
    <w:nsid w:val="762118DC"/>
    <w:multiLevelType w:val="hybridMultilevel"/>
    <w:tmpl w:val="BD2855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6D10077"/>
    <w:multiLevelType w:val="hybridMultilevel"/>
    <w:tmpl w:val="E7BA83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6F57460"/>
    <w:multiLevelType w:val="hybridMultilevel"/>
    <w:tmpl w:val="AC5A66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831521A"/>
    <w:multiLevelType w:val="multilevel"/>
    <w:tmpl w:val="FC4479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6" w15:restartNumberingAfterBreak="0">
    <w:nsid w:val="7B1D533D"/>
    <w:multiLevelType w:val="hybridMultilevel"/>
    <w:tmpl w:val="2E9683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15"/>
  </w:num>
  <w:num w:numId="3">
    <w:abstractNumId w:val="0"/>
  </w:num>
  <w:num w:numId="4">
    <w:abstractNumId w:val="21"/>
  </w:num>
  <w:num w:numId="5">
    <w:abstractNumId w:val="22"/>
  </w:num>
  <w:num w:numId="6">
    <w:abstractNumId w:val="24"/>
  </w:num>
  <w:num w:numId="7">
    <w:abstractNumId w:val="6"/>
  </w:num>
  <w:num w:numId="8">
    <w:abstractNumId w:val="7"/>
  </w:num>
  <w:num w:numId="9">
    <w:abstractNumId w:val="5"/>
  </w:num>
  <w:num w:numId="10">
    <w:abstractNumId w:val="31"/>
  </w:num>
  <w:num w:numId="11">
    <w:abstractNumId w:val="13"/>
  </w:num>
  <w:num w:numId="12">
    <w:abstractNumId w:val="30"/>
  </w:num>
  <w:num w:numId="13">
    <w:abstractNumId w:val="12"/>
  </w:num>
  <w:num w:numId="14">
    <w:abstractNumId w:val="27"/>
  </w:num>
  <w:num w:numId="15">
    <w:abstractNumId w:val="3"/>
  </w:num>
  <w:num w:numId="16">
    <w:abstractNumId w:val="20"/>
  </w:num>
  <w:num w:numId="17">
    <w:abstractNumId w:val="8"/>
  </w:num>
  <w:num w:numId="18">
    <w:abstractNumId w:val="34"/>
  </w:num>
  <w:num w:numId="19">
    <w:abstractNumId w:val="9"/>
  </w:num>
  <w:num w:numId="20">
    <w:abstractNumId w:val="29"/>
  </w:num>
  <w:num w:numId="21">
    <w:abstractNumId w:val="2"/>
  </w:num>
  <w:num w:numId="22">
    <w:abstractNumId w:val="11"/>
  </w:num>
  <w:num w:numId="23">
    <w:abstractNumId w:val="28"/>
  </w:num>
  <w:num w:numId="24">
    <w:abstractNumId w:val="4"/>
  </w:num>
  <w:num w:numId="25">
    <w:abstractNumId w:val="23"/>
  </w:num>
  <w:num w:numId="26">
    <w:abstractNumId w:val="35"/>
  </w:num>
  <w:num w:numId="27">
    <w:abstractNumId w:val="14"/>
  </w:num>
  <w:num w:numId="28">
    <w:abstractNumId w:val="33"/>
  </w:num>
  <w:num w:numId="29">
    <w:abstractNumId w:val="36"/>
  </w:num>
  <w:num w:numId="30">
    <w:abstractNumId w:val="26"/>
  </w:num>
  <w:num w:numId="31">
    <w:abstractNumId w:val="25"/>
  </w:num>
  <w:num w:numId="32">
    <w:abstractNumId w:val="1"/>
  </w:num>
  <w:num w:numId="33">
    <w:abstractNumId w:val="18"/>
  </w:num>
  <w:num w:numId="34">
    <w:abstractNumId w:val="32"/>
  </w:num>
  <w:num w:numId="35">
    <w:abstractNumId w:val="17"/>
  </w:num>
  <w:num w:numId="36">
    <w:abstractNumId w:val="10"/>
  </w:num>
  <w:num w:numId="37">
    <w:abstractNumId w:val="16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removeDateAndTime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FI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sv-SE" w:vendorID="64" w:dllVersion="0" w:nlCheck="1" w:checkStyle="0"/>
  <w:proofState w:spelling="clean"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6145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0BF7"/>
    <w:rsid w:val="000006E1"/>
    <w:rsid w:val="0000206C"/>
    <w:rsid w:val="00002A37"/>
    <w:rsid w:val="0000564C"/>
    <w:rsid w:val="00006446"/>
    <w:rsid w:val="00006896"/>
    <w:rsid w:val="00007CDC"/>
    <w:rsid w:val="00010451"/>
    <w:rsid w:val="00010F01"/>
    <w:rsid w:val="00011B28"/>
    <w:rsid w:val="00011F6B"/>
    <w:rsid w:val="00012495"/>
    <w:rsid w:val="00014EF6"/>
    <w:rsid w:val="000154EF"/>
    <w:rsid w:val="00015CC2"/>
    <w:rsid w:val="00015D15"/>
    <w:rsid w:val="00020BB4"/>
    <w:rsid w:val="00021BCA"/>
    <w:rsid w:val="0002306C"/>
    <w:rsid w:val="00023A67"/>
    <w:rsid w:val="000250B9"/>
    <w:rsid w:val="0002564D"/>
    <w:rsid w:val="000257FD"/>
    <w:rsid w:val="00025ECA"/>
    <w:rsid w:val="000325B8"/>
    <w:rsid w:val="00033A33"/>
    <w:rsid w:val="00034C15"/>
    <w:rsid w:val="00036BA1"/>
    <w:rsid w:val="000422E2"/>
    <w:rsid w:val="000428E8"/>
    <w:rsid w:val="00042F22"/>
    <w:rsid w:val="00042F82"/>
    <w:rsid w:val="000433AE"/>
    <w:rsid w:val="0004355B"/>
    <w:rsid w:val="00043953"/>
    <w:rsid w:val="00043A70"/>
    <w:rsid w:val="000440A2"/>
    <w:rsid w:val="000444EF"/>
    <w:rsid w:val="00044C67"/>
    <w:rsid w:val="0005105C"/>
    <w:rsid w:val="00052781"/>
    <w:rsid w:val="0005287E"/>
    <w:rsid w:val="00052A07"/>
    <w:rsid w:val="00052DFF"/>
    <w:rsid w:val="000534E3"/>
    <w:rsid w:val="0005406E"/>
    <w:rsid w:val="0005606A"/>
    <w:rsid w:val="00057117"/>
    <w:rsid w:val="00057A10"/>
    <w:rsid w:val="0006060C"/>
    <w:rsid w:val="000616E7"/>
    <w:rsid w:val="0006487E"/>
    <w:rsid w:val="0006535A"/>
    <w:rsid w:val="00065E1A"/>
    <w:rsid w:val="0007155D"/>
    <w:rsid w:val="000738AC"/>
    <w:rsid w:val="000748AA"/>
    <w:rsid w:val="00077468"/>
    <w:rsid w:val="00077AF9"/>
    <w:rsid w:val="00077E5F"/>
    <w:rsid w:val="0008036A"/>
    <w:rsid w:val="00081160"/>
    <w:rsid w:val="0008193D"/>
    <w:rsid w:val="00081AE6"/>
    <w:rsid w:val="00081E7D"/>
    <w:rsid w:val="000855EB"/>
    <w:rsid w:val="00085B52"/>
    <w:rsid w:val="000866F2"/>
    <w:rsid w:val="0009009F"/>
    <w:rsid w:val="00091557"/>
    <w:rsid w:val="000924C1"/>
    <w:rsid w:val="000924F0"/>
    <w:rsid w:val="00093328"/>
    <w:rsid w:val="00093474"/>
    <w:rsid w:val="0009370F"/>
    <w:rsid w:val="000938F7"/>
    <w:rsid w:val="0009510F"/>
    <w:rsid w:val="000951A0"/>
    <w:rsid w:val="000A1943"/>
    <w:rsid w:val="000A1B7B"/>
    <w:rsid w:val="000A5107"/>
    <w:rsid w:val="000A56F2"/>
    <w:rsid w:val="000A580C"/>
    <w:rsid w:val="000A665C"/>
    <w:rsid w:val="000B078B"/>
    <w:rsid w:val="000B2719"/>
    <w:rsid w:val="000B3A8F"/>
    <w:rsid w:val="000B4AB9"/>
    <w:rsid w:val="000B5179"/>
    <w:rsid w:val="000B58C3"/>
    <w:rsid w:val="000B5B4E"/>
    <w:rsid w:val="000B61E9"/>
    <w:rsid w:val="000B71EB"/>
    <w:rsid w:val="000C1148"/>
    <w:rsid w:val="000C165A"/>
    <w:rsid w:val="000C2E19"/>
    <w:rsid w:val="000C3441"/>
    <w:rsid w:val="000C3C55"/>
    <w:rsid w:val="000C4F3E"/>
    <w:rsid w:val="000C51EC"/>
    <w:rsid w:val="000C5BC4"/>
    <w:rsid w:val="000C6F25"/>
    <w:rsid w:val="000C72EF"/>
    <w:rsid w:val="000C7772"/>
    <w:rsid w:val="000C7E89"/>
    <w:rsid w:val="000D0D07"/>
    <w:rsid w:val="000D2055"/>
    <w:rsid w:val="000D2359"/>
    <w:rsid w:val="000D2AFA"/>
    <w:rsid w:val="000D3D4C"/>
    <w:rsid w:val="000D4797"/>
    <w:rsid w:val="000D614F"/>
    <w:rsid w:val="000D7F1F"/>
    <w:rsid w:val="000E0527"/>
    <w:rsid w:val="000E1E92"/>
    <w:rsid w:val="000E2BE5"/>
    <w:rsid w:val="000E369D"/>
    <w:rsid w:val="000E36AB"/>
    <w:rsid w:val="000E5128"/>
    <w:rsid w:val="000E7165"/>
    <w:rsid w:val="000F06D6"/>
    <w:rsid w:val="000F0EB1"/>
    <w:rsid w:val="000F1106"/>
    <w:rsid w:val="000F1E7B"/>
    <w:rsid w:val="000F30DE"/>
    <w:rsid w:val="000F36A4"/>
    <w:rsid w:val="000F3BE9"/>
    <w:rsid w:val="000F3F6C"/>
    <w:rsid w:val="000F6DF3"/>
    <w:rsid w:val="001005FF"/>
    <w:rsid w:val="001020BA"/>
    <w:rsid w:val="00102E1D"/>
    <w:rsid w:val="001054AB"/>
    <w:rsid w:val="00105EE7"/>
    <w:rsid w:val="001062FB"/>
    <w:rsid w:val="001063E6"/>
    <w:rsid w:val="0010686F"/>
    <w:rsid w:val="00111E6A"/>
    <w:rsid w:val="00113CF4"/>
    <w:rsid w:val="00114AE3"/>
    <w:rsid w:val="001153EA"/>
    <w:rsid w:val="00115643"/>
    <w:rsid w:val="00116765"/>
    <w:rsid w:val="0011691C"/>
    <w:rsid w:val="00116CD0"/>
    <w:rsid w:val="00117814"/>
    <w:rsid w:val="001206CC"/>
    <w:rsid w:val="00120AD4"/>
    <w:rsid w:val="001219F5"/>
    <w:rsid w:val="00121A20"/>
    <w:rsid w:val="00122385"/>
    <w:rsid w:val="0012278F"/>
    <w:rsid w:val="0012377F"/>
    <w:rsid w:val="00124314"/>
    <w:rsid w:val="00125228"/>
    <w:rsid w:val="00126681"/>
    <w:rsid w:val="00126B4A"/>
    <w:rsid w:val="001303E2"/>
    <w:rsid w:val="001313C4"/>
    <w:rsid w:val="0013197F"/>
    <w:rsid w:val="00132FD0"/>
    <w:rsid w:val="00133DD3"/>
    <w:rsid w:val="00133F6C"/>
    <w:rsid w:val="001344C0"/>
    <w:rsid w:val="001346FA"/>
    <w:rsid w:val="00135252"/>
    <w:rsid w:val="00137AB5"/>
    <w:rsid w:val="00137F0B"/>
    <w:rsid w:val="001414D7"/>
    <w:rsid w:val="001439B0"/>
    <w:rsid w:val="00145800"/>
    <w:rsid w:val="00151E23"/>
    <w:rsid w:val="001526E0"/>
    <w:rsid w:val="001551B5"/>
    <w:rsid w:val="001553A5"/>
    <w:rsid w:val="00155480"/>
    <w:rsid w:val="00156589"/>
    <w:rsid w:val="0016097D"/>
    <w:rsid w:val="00161575"/>
    <w:rsid w:val="00161B75"/>
    <w:rsid w:val="001621FF"/>
    <w:rsid w:val="00162C1B"/>
    <w:rsid w:val="001639D9"/>
    <w:rsid w:val="00163DF4"/>
    <w:rsid w:val="00164076"/>
    <w:rsid w:val="001659C1"/>
    <w:rsid w:val="0016666C"/>
    <w:rsid w:val="00173A8E"/>
    <w:rsid w:val="0017502C"/>
    <w:rsid w:val="0017732B"/>
    <w:rsid w:val="00180BFA"/>
    <w:rsid w:val="0018143F"/>
    <w:rsid w:val="00181FF8"/>
    <w:rsid w:val="00183F43"/>
    <w:rsid w:val="00184345"/>
    <w:rsid w:val="00184BC0"/>
    <w:rsid w:val="00185E4A"/>
    <w:rsid w:val="0018683C"/>
    <w:rsid w:val="00190AC1"/>
    <w:rsid w:val="00190CF6"/>
    <w:rsid w:val="0019341A"/>
    <w:rsid w:val="00197DF9"/>
    <w:rsid w:val="001A03B0"/>
    <w:rsid w:val="001A1987"/>
    <w:rsid w:val="001A2564"/>
    <w:rsid w:val="001A29D7"/>
    <w:rsid w:val="001A2CB5"/>
    <w:rsid w:val="001A59F9"/>
    <w:rsid w:val="001A5A7B"/>
    <w:rsid w:val="001A5C53"/>
    <w:rsid w:val="001A5F42"/>
    <w:rsid w:val="001A6173"/>
    <w:rsid w:val="001A68CD"/>
    <w:rsid w:val="001A6CBA"/>
    <w:rsid w:val="001B0D97"/>
    <w:rsid w:val="001B15CB"/>
    <w:rsid w:val="001B2D95"/>
    <w:rsid w:val="001B5A5D"/>
    <w:rsid w:val="001B68B6"/>
    <w:rsid w:val="001C0103"/>
    <w:rsid w:val="001C1CE5"/>
    <w:rsid w:val="001C22D6"/>
    <w:rsid w:val="001C3D2A"/>
    <w:rsid w:val="001C3DC9"/>
    <w:rsid w:val="001C7349"/>
    <w:rsid w:val="001D09D0"/>
    <w:rsid w:val="001D17C6"/>
    <w:rsid w:val="001D51BA"/>
    <w:rsid w:val="001D53E7"/>
    <w:rsid w:val="001D6342"/>
    <w:rsid w:val="001D6D53"/>
    <w:rsid w:val="001D781B"/>
    <w:rsid w:val="001E1624"/>
    <w:rsid w:val="001E32B7"/>
    <w:rsid w:val="001E3FB6"/>
    <w:rsid w:val="001E438D"/>
    <w:rsid w:val="001E58E2"/>
    <w:rsid w:val="001E5BB3"/>
    <w:rsid w:val="001E738D"/>
    <w:rsid w:val="001E7AED"/>
    <w:rsid w:val="001F07D7"/>
    <w:rsid w:val="001F2F37"/>
    <w:rsid w:val="001F3916"/>
    <w:rsid w:val="001F3B46"/>
    <w:rsid w:val="001F4D8D"/>
    <w:rsid w:val="001F54C5"/>
    <w:rsid w:val="001F63B9"/>
    <w:rsid w:val="001F662C"/>
    <w:rsid w:val="001F7074"/>
    <w:rsid w:val="001F764B"/>
    <w:rsid w:val="00200400"/>
    <w:rsid w:val="00200490"/>
    <w:rsid w:val="002014DD"/>
    <w:rsid w:val="00201F3A"/>
    <w:rsid w:val="00203F56"/>
    <w:rsid w:val="00203F96"/>
    <w:rsid w:val="002069B2"/>
    <w:rsid w:val="00207C8E"/>
    <w:rsid w:val="00207FA3"/>
    <w:rsid w:val="002115A2"/>
    <w:rsid w:val="00211B9C"/>
    <w:rsid w:val="00214DA8"/>
    <w:rsid w:val="00215423"/>
    <w:rsid w:val="002158FA"/>
    <w:rsid w:val="00215DAD"/>
    <w:rsid w:val="00217921"/>
    <w:rsid w:val="00220316"/>
    <w:rsid w:val="00220600"/>
    <w:rsid w:val="00220A15"/>
    <w:rsid w:val="002214D6"/>
    <w:rsid w:val="002224DB"/>
    <w:rsid w:val="00223FCB"/>
    <w:rsid w:val="002252C3"/>
    <w:rsid w:val="00225551"/>
    <w:rsid w:val="00225C54"/>
    <w:rsid w:val="0022614E"/>
    <w:rsid w:val="00226ABC"/>
    <w:rsid w:val="00227475"/>
    <w:rsid w:val="00230765"/>
    <w:rsid w:val="00230D18"/>
    <w:rsid w:val="002319E4"/>
    <w:rsid w:val="00232DC9"/>
    <w:rsid w:val="002338B3"/>
    <w:rsid w:val="00234514"/>
    <w:rsid w:val="00234EFA"/>
    <w:rsid w:val="00235632"/>
    <w:rsid w:val="00235872"/>
    <w:rsid w:val="002378FA"/>
    <w:rsid w:val="002403E6"/>
    <w:rsid w:val="00240BB4"/>
    <w:rsid w:val="00241559"/>
    <w:rsid w:val="00243268"/>
    <w:rsid w:val="002435B3"/>
    <w:rsid w:val="002458EB"/>
    <w:rsid w:val="002500C8"/>
    <w:rsid w:val="00251882"/>
    <w:rsid w:val="00252826"/>
    <w:rsid w:val="00256209"/>
    <w:rsid w:val="00257543"/>
    <w:rsid w:val="002617E7"/>
    <w:rsid w:val="00261A00"/>
    <w:rsid w:val="00262905"/>
    <w:rsid w:val="00262BCE"/>
    <w:rsid w:val="00264228"/>
    <w:rsid w:val="00264334"/>
    <w:rsid w:val="0026473E"/>
    <w:rsid w:val="00266214"/>
    <w:rsid w:val="00267C83"/>
    <w:rsid w:val="00270874"/>
    <w:rsid w:val="0027144F"/>
    <w:rsid w:val="00271813"/>
    <w:rsid w:val="00271F3A"/>
    <w:rsid w:val="0027257F"/>
    <w:rsid w:val="0027301E"/>
    <w:rsid w:val="00273278"/>
    <w:rsid w:val="002737F4"/>
    <w:rsid w:val="00273999"/>
    <w:rsid w:val="002805F5"/>
    <w:rsid w:val="00280751"/>
    <w:rsid w:val="002813CF"/>
    <w:rsid w:val="00281D08"/>
    <w:rsid w:val="0028280A"/>
    <w:rsid w:val="002862CA"/>
    <w:rsid w:val="00286ACD"/>
    <w:rsid w:val="00287838"/>
    <w:rsid w:val="002907B5"/>
    <w:rsid w:val="00291CB8"/>
    <w:rsid w:val="00292EB7"/>
    <w:rsid w:val="00293DB8"/>
    <w:rsid w:val="00295CDB"/>
    <w:rsid w:val="002961E8"/>
    <w:rsid w:val="00296227"/>
    <w:rsid w:val="002968CE"/>
    <w:rsid w:val="00296F44"/>
    <w:rsid w:val="0029777D"/>
    <w:rsid w:val="00297CE7"/>
    <w:rsid w:val="002A055E"/>
    <w:rsid w:val="002A0588"/>
    <w:rsid w:val="002A1586"/>
    <w:rsid w:val="002A1D4E"/>
    <w:rsid w:val="002A2433"/>
    <w:rsid w:val="002A2869"/>
    <w:rsid w:val="002A3485"/>
    <w:rsid w:val="002A4470"/>
    <w:rsid w:val="002A61D6"/>
    <w:rsid w:val="002B040E"/>
    <w:rsid w:val="002B17BB"/>
    <w:rsid w:val="002B1B34"/>
    <w:rsid w:val="002B1C59"/>
    <w:rsid w:val="002B24D6"/>
    <w:rsid w:val="002B5D42"/>
    <w:rsid w:val="002B626A"/>
    <w:rsid w:val="002C4191"/>
    <w:rsid w:val="002C41E6"/>
    <w:rsid w:val="002C4E9F"/>
    <w:rsid w:val="002D071A"/>
    <w:rsid w:val="002D34B2"/>
    <w:rsid w:val="002D48B0"/>
    <w:rsid w:val="002D490F"/>
    <w:rsid w:val="002D5B37"/>
    <w:rsid w:val="002D6010"/>
    <w:rsid w:val="002D676D"/>
    <w:rsid w:val="002D7637"/>
    <w:rsid w:val="002D7E85"/>
    <w:rsid w:val="002E17F2"/>
    <w:rsid w:val="002E583A"/>
    <w:rsid w:val="002E5CC3"/>
    <w:rsid w:val="002E76DD"/>
    <w:rsid w:val="002E7CAE"/>
    <w:rsid w:val="002F1017"/>
    <w:rsid w:val="002F2771"/>
    <w:rsid w:val="002F37A9"/>
    <w:rsid w:val="002F5755"/>
    <w:rsid w:val="0030039F"/>
    <w:rsid w:val="00301CE6"/>
    <w:rsid w:val="0030256B"/>
    <w:rsid w:val="00303D64"/>
    <w:rsid w:val="0030501F"/>
    <w:rsid w:val="00307BA1"/>
    <w:rsid w:val="0031162C"/>
    <w:rsid w:val="00311702"/>
    <w:rsid w:val="003118FF"/>
    <w:rsid w:val="00311E82"/>
    <w:rsid w:val="00312438"/>
    <w:rsid w:val="0031362A"/>
    <w:rsid w:val="00313B59"/>
    <w:rsid w:val="00313F4F"/>
    <w:rsid w:val="00313FD6"/>
    <w:rsid w:val="003143BD"/>
    <w:rsid w:val="00315363"/>
    <w:rsid w:val="00316BEF"/>
    <w:rsid w:val="003176FA"/>
    <w:rsid w:val="003203ED"/>
    <w:rsid w:val="003212D6"/>
    <w:rsid w:val="00322187"/>
    <w:rsid w:val="00322C9F"/>
    <w:rsid w:val="0032382C"/>
    <w:rsid w:val="00323A6A"/>
    <w:rsid w:val="00324D23"/>
    <w:rsid w:val="00325E88"/>
    <w:rsid w:val="003308CF"/>
    <w:rsid w:val="00331751"/>
    <w:rsid w:val="0033369F"/>
    <w:rsid w:val="003342F0"/>
    <w:rsid w:val="00334579"/>
    <w:rsid w:val="00334CC0"/>
    <w:rsid w:val="0033553B"/>
    <w:rsid w:val="00335858"/>
    <w:rsid w:val="00336BDA"/>
    <w:rsid w:val="003402ED"/>
    <w:rsid w:val="00341F06"/>
    <w:rsid w:val="00342050"/>
    <w:rsid w:val="00342201"/>
    <w:rsid w:val="00342BD7"/>
    <w:rsid w:val="003439DF"/>
    <w:rsid w:val="00345CD7"/>
    <w:rsid w:val="00346DB5"/>
    <w:rsid w:val="00346EDC"/>
    <w:rsid w:val="003477B1"/>
    <w:rsid w:val="00350747"/>
    <w:rsid w:val="00352500"/>
    <w:rsid w:val="00352590"/>
    <w:rsid w:val="00352622"/>
    <w:rsid w:val="0035271C"/>
    <w:rsid w:val="003551C2"/>
    <w:rsid w:val="00357380"/>
    <w:rsid w:val="00357806"/>
    <w:rsid w:val="00357B0D"/>
    <w:rsid w:val="003602D9"/>
    <w:rsid w:val="003604CE"/>
    <w:rsid w:val="00360BFB"/>
    <w:rsid w:val="00364C2D"/>
    <w:rsid w:val="00365442"/>
    <w:rsid w:val="003666A5"/>
    <w:rsid w:val="00367F23"/>
    <w:rsid w:val="00370E47"/>
    <w:rsid w:val="00370F25"/>
    <w:rsid w:val="00372BB6"/>
    <w:rsid w:val="003742AC"/>
    <w:rsid w:val="0037443F"/>
    <w:rsid w:val="00374ABA"/>
    <w:rsid w:val="00375FD6"/>
    <w:rsid w:val="00377CE1"/>
    <w:rsid w:val="00380B48"/>
    <w:rsid w:val="00384E51"/>
    <w:rsid w:val="00385BF0"/>
    <w:rsid w:val="0038732B"/>
    <w:rsid w:val="0039094C"/>
    <w:rsid w:val="00392526"/>
    <w:rsid w:val="003934A6"/>
    <w:rsid w:val="003939FF"/>
    <w:rsid w:val="0039612C"/>
    <w:rsid w:val="0039714B"/>
    <w:rsid w:val="003A21E2"/>
    <w:rsid w:val="003A2223"/>
    <w:rsid w:val="003A281B"/>
    <w:rsid w:val="003A2A0F"/>
    <w:rsid w:val="003A2B9F"/>
    <w:rsid w:val="003A45A1"/>
    <w:rsid w:val="003A468E"/>
    <w:rsid w:val="003A4929"/>
    <w:rsid w:val="003A5B0A"/>
    <w:rsid w:val="003A6BAC"/>
    <w:rsid w:val="003A70A4"/>
    <w:rsid w:val="003A7EF3"/>
    <w:rsid w:val="003B060E"/>
    <w:rsid w:val="003B0BE3"/>
    <w:rsid w:val="003B159C"/>
    <w:rsid w:val="003B17FA"/>
    <w:rsid w:val="003B369F"/>
    <w:rsid w:val="003B36A3"/>
    <w:rsid w:val="003B4CB5"/>
    <w:rsid w:val="003B57F1"/>
    <w:rsid w:val="003B585C"/>
    <w:rsid w:val="003B64BB"/>
    <w:rsid w:val="003B77C7"/>
    <w:rsid w:val="003B7FE5"/>
    <w:rsid w:val="003C11C8"/>
    <w:rsid w:val="003C20D7"/>
    <w:rsid w:val="003C2702"/>
    <w:rsid w:val="003C4777"/>
    <w:rsid w:val="003C4B5F"/>
    <w:rsid w:val="003C6B30"/>
    <w:rsid w:val="003C7148"/>
    <w:rsid w:val="003C7806"/>
    <w:rsid w:val="003D0B64"/>
    <w:rsid w:val="003D109F"/>
    <w:rsid w:val="003D2478"/>
    <w:rsid w:val="003D3C45"/>
    <w:rsid w:val="003D4C48"/>
    <w:rsid w:val="003D5B1F"/>
    <w:rsid w:val="003D65BC"/>
    <w:rsid w:val="003D737A"/>
    <w:rsid w:val="003D7CD1"/>
    <w:rsid w:val="003E092C"/>
    <w:rsid w:val="003E0B74"/>
    <w:rsid w:val="003E15E3"/>
    <w:rsid w:val="003E15FA"/>
    <w:rsid w:val="003E55E4"/>
    <w:rsid w:val="003E6476"/>
    <w:rsid w:val="003E660B"/>
    <w:rsid w:val="003E66BC"/>
    <w:rsid w:val="003E67E8"/>
    <w:rsid w:val="003E74E3"/>
    <w:rsid w:val="003F05C7"/>
    <w:rsid w:val="003F2CD4"/>
    <w:rsid w:val="003F2D87"/>
    <w:rsid w:val="003F3F3E"/>
    <w:rsid w:val="003F4180"/>
    <w:rsid w:val="003F427B"/>
    <w:rsid w:val="003F5872"/>
    <w:rsid w:val="003F599E"/>
    <w:rsid w:val="003F6BBE"/>
    <w:rsid w:val="004000E8"/>
    <w:rsid w:val="004001FA"/>
    <w:rsid w:val="0040218F"/>
    <w:rsid w:val="00402888"/>
    <w:rsid w:val="00402E2B"/>
    <w:rsid w:val="00404DAD"/>
    <w:rsid w:val="0040512B"/>
    <w:rsid w:val="00405CA5"/>
    <w:rsid w:val="0040685F"/>
    <w:rsid w:val="00407CD3"/>
    <w:rsid w:val="00410134"/>
    <w:rsid w:val="00410438"/>
    <w:rsid w:val="00410B72"/>
    <w:rsid w:val="00410F18"/>
    <w:rsid w:val="0041263E"/>
    <w:rsid w:val="00413AAC"/>
    <w:rsid w:val="00413E92"/>
    <w:rsid w:val="00416169"/>
    <w:rsid w:val="00416222"/>
    <w:rsid w:val="0041663C"/>
    <w:rsid w:val="00420776"/>
    <w:rsid w:val="00420CED"/>
    <w:rsid w:val="00421105"/>
    <w:rsid w:val="004229D9"/>
    <w:rsid w:val="00422AA4"/>
    <w:rsid w:val="004242F4"/>
    <w:rsid w:val="004254A8"/>
    <w:rsid w:val="00427248"/>
    <w:rsid w:val="00432D9B"/>
    <w:rsid w:val="00437447"/>
    <w:rsid w:val="00441A92"/>
    <w:rsid w:val="004431DC"/>
    <w:rsid w:val="004447E2"/>
    <w:rsid w:val="00444F56"/>
    <w:rsid w:val="00446488"/>
    <w:rsid w:val="00446958"/>
    <w:rsid w:val="00450D69"/>
    <w:rsid w:val="004517AA"/>
    <w:rsid w:val="00451AB0"/>
    <w:rsid w:val="00452CAC"/>
    <w:rsid w:val="004552EF"/>
    <w:rsid w:val="00456A9C"/>
    <w:rsid w:val="00457565"/>
    <w:rsid w:val="00457944"/>
    <w:rsid w:val="0045799C"/>
    <w:rsid w:val="00457B71"/>
    <w:rsid w:val="00457FF1"/>
    <w:rsid w:val="00460877"/>
    <w:rsid w:val="00461D09"/>
    <w:rsid w:val="004669E2"/>
    <w:rsid w:val="004703AF"/>
    <w:rsid w:val="00470C31"/>
    <w:rsid w:val="00471DE0"/>
    <w:rsid w:val="004734D0"/>
    <w:rsid w:val="00473678"/>
    <w:rsid w:val="00474A62"/>
    <w:rsid w:val="00474E7C"/>
    <w:rsid w:val="00475106"/>
    <w:rsid w:val="0047556B"/>
    <w:rsid w:val="00476050"/>
    <w:rsid w:val="00477768"/>
    <w:rsid w:val="00480243"/>
    <w:rsid w:val="00481C73"/>
    <w:rsid w:val="00481C95"/>
    <w:rsid w:val="00484314"/>
    <w:rsid w:val="0048542E"/>
    <w:rsid w:val="00485E45"/>
    <w:rsid w:val="0049015F"/>
    <w:rsid w:val="00492BC5"/>
    <w:rsid w:val="004964F1"/>
    <w:rsid w:val="00497023"/>
    <w:rsid w:val="00497919"/>
    <w:rsid w:val="004A0F8E"/>
    <w:rsid w:val="004A16BC"/>
    <w:rsid w:val="004A2B94"/>
    <w:rsid w:val="004A417B"/>
    <w:rsid w:val="004A65FF"/>
    <w:rsid w:val="004A793F"/>
    <w:rsid w:val="004A7B6B"/>
    <w:rsid w:val="004B05D8"/>
    <w:rsid w:val="004B20DD"/>
    <w:rsid w:val="004B322A"/>
    <w:rsid w:val="004B48E6"/>
    <w:rsid w:val="004B6058"/>
    <w:rsid w:val="004B6F6A"/>
    <w:rsid w:val="004B79D1"/>
    <w:rsid w:val="004B7C0C"/>
    <w:rsid w:val="004C2548"/>
    <w:rsid w:val="004C3898"/>
    <w:rsid w:val="004C3CA7"/>
    <w:rsid w:val="004C6B0C"/>
    <w:rsid w:val="004C6F5F"/>
    <w:rsid w:val="004D0FC5"/>
    <w:rsid w:val="004D19E1"/>
    <w:rsid w:val="004D36B1"/>
    <w:rsid w:val="004D6725"/>
    <w:rsid w:val="004D7EBD"/>
    <w:rsid w:val="004E1592"/>
    <w:rsid w:val="004E2110"/>
    <w:rsid w:val="004E2680"/>
    <w:rsid w:val="004E28F9"/>
    <w:rsid w:val="004E42C9"/>
    <w:rsid w:val="004E462E"/>
    <w:rsid w:val="004E56DC"/>
    <w:rsid w:val="004E5D8D"/>
    <w:rsid w:val="004E6F71"/>
    <w:rsid w:val="004E76F4"/>
    <w:rsid w:val="004E77CA"/>
    <w:rsid w:val="004F0B4E"/>
    <w:rsid w:val="004F0B6C"/>
    <w:rsid w:val="004F2078"/>
    <w:rsid w:val="004F24D8"/>
    <w:rsid w:val="004F4978"/>
    <w:rsid w:val="004F4DA3"/>
    <w:rsid w:val="004F5941"/>
    <w:rsid w:val="004F5F37"/>
    <w:rsid w:val="004F7CF3"/>
    <w:rsid w:val="005029D7"/>
    <w:rsid w:val="00506557"/>
    <w:rsid w:val="0050677A"/>
    <w:rsid w:val="00506FB2"/>
    <w:rsid w:val="005108D8"/>
    <w:rsid w:val="00510F51"/>
    <w:rsid w:val="005116F9"/>
    <w:rsid w:val="00514158"/>
    <w:rsid w:val="005153A7"/>
    <w:rsid w:val="005164E1"/>
    <w:rsid w:val="00516BAB"/>
    <w:rsid w:val="005219CF"/>
    <w:rsid w:val="0052454F"/>
    <w:rsid w:val="00524BCC"/>
    <w:rsid w:val="00525EBA"/>
    <w:rsid w:val="00532928"/>
    <w:rsid w:val="0053334B"/>
    <w:rsid w:val="00534B59"/>
    <w:rsid w:val="00535DA6"/>
    <w:rsid w:val="005360F9"/>
    <w:rsid w:val="00536759"/>
    <w:rsid w:val="00536E0C"/>
    <w:rsid w:val="005379CC"/>
    <w:rsid w:val="00537C62"/>
    <w:rsid w:val="00541417"/>
    <w:rsid w:val="0054141C"/>
    <w:rsid w:val="0054241E"/>
    <w:rsid w:val="00546970"/>
    <w:rsid w:val="00550115"/>
    <w:rsid w:val="00550919"/>
    <w:rsid w:val="0055306A"/>
    <w:rsid w:val="00554E19"/>
    <w:rsid w:val="005565C7"/>
    <w:rsid w:val="00560227"/>
    <w:rsid w:val="0056121F"/>
    <w:rsid w:val="00562A90"/>
    <w:rsid w:val="00565FFB"/>
    <w:rsid w:val="0056603E"/>
    <w:rsid w:val="005662D7"/>
    <w:rsid w:val="00566781"/>
    <w:rsid w:val="00567FF7"/>
    <w:rsid w:val="005701C5"/>
    <w:rsid w:val="00572505"/>
    <w:rsid w:val="00576CCF"/>
    <w:rsid w:val="00582809"/>
    <w:rsid w:val="00583709"/>
    <w:rsid w:val="00586A19"/>
    <w:rsid w:val="0058798C"/>
    <w:rsid w:val="005900FA"/>
    <w:rsid w:val="00590836"/>
    <w:rsid w:val="005915FD"/>
    <w:rsid w:val="00592655"/>
    <w:rsid w:val="005935A4"/>
    <w:rsid w:val="0059431D"/>
    <w:rsid w:val="005948C2"/>
    <w:rsid w:val="00595DCA"/>
    <w:rsid w:val="0059779B"/>
    <w:rsid w:val="005A09A6"/>
    <w:rsid w:val="005A209A"/>
    <w:rsid w:val="005A5654"/>
    <w:rsid w:val="005A662D"/>
    <w:rsid w:val="005B1188"/>
    <w:rsid w:val="005B1409"/>
    <w:rsid w:val="005B35D7"/>
    <w:rsid w:val="005B392A"/>
    <w:rsid w:val="005B3AA3"/>
    <w:rsid w:val="005B3C09"/>
    <w:rsid w:val="005B4102"/>
    <w:rsid w:val="005B6F09"/>
    <w:rsid w:val="005B6F83"/>
    <w:rsid w:val="005B71EB"/>
    <w:rsid w:val="005B776F"/>
    <w:rsid w:val="005B787C"/>
    <w:rsid w:val="005C024A"/>
    <w:rsid w:val="005C0275"/>
    <w:rsid w:val="005C07C8"/>
    <w:rsid w:val="005C1AB5"/>
    <w:rsid w:val="005C425F"/>
    <w:rsid w:val="005C447D"/>
    <w:rsid w:val="005C4F3E"/>
    <w:rsid w:val="005C74FB"/>
    <w:rsid w:val="005C7F0D"/>
    <w:rsid w:val="005D0F19"/>
    <w:rsid w:val="005D1151"/>
    <w:rsid w:val="005D1602"/>
    <w:rsid w:val="005D25D1"/>
    <w:rsid w:val="005D3C19"/>
    <w:rsid w:val="005D3C5E"/>
    <w:rsid w:val="005D4FDF"/>
    <w:rsid w:val="005D536C"/>
    <w:rsid w:val="005E30CD"/>
    <w:rsid w:val="005E385F"/>
    <w:rsid w:val="005E5632"/>
    <w:rsid w:val="005E5888"/>
    <w:rsid w:val="005E5B81"/>
    <w:rsid w:val="005E6592"/>
    <w:rsid w:val="005E68DF"/>
    <w:rsid w:val="005F1345"/>
    <w:rsid w:val="005F2CB1"/>
    <w:rsid w:val="005F3025"/>
    <w:rsid w:val="005F34A0"/>
    <w:rsid w:val="005F4DFD"/>
    <w:rsid w:val="005F618C"/>
    <w:rsid w:val="005F70BD"/>
    <w:rsid w:val="005F78B5"/>
    <w:rsid w:val="006025DD"/>
    <w:rsid w:val="0060283C"/>
    <w:rsid w:val="00604F14"/>
    <w:rsid w:val="00605064"/>
    <w:rsid w:val="006100F7"/>
    <w:rsid w:val="00611B83"/>
    <w:rsid w:val="0061206A"/>
    <w:rsid w:val="00613257"/>
    <w:rsid w:val="00614896"/>
    <w:rsid w:val="00614E33"/>
    <w:rsid w:val="00620A71"/>
    <w:rsid w:val="00620D80"/>
    <w:rsid w:val="006234A6"/>
    <w:rsid w:val="00630001"/>
    <w:rsid w:val="006311B3"/>
    <w:rsid w:val="0063155B"/>
    <w:rsid w:val="0063284C"/>
    <w:rsid w:val="00633408"/>
    <w:rsid w:val="00636398"/>
    <w:rsid w:val="006368D3"/>
    <w:rsid w:val="006377EC"/>
    <w:rsid w:val="0064151F"/>
    <w:rsid w:val="00641533"/>
    <w:rsid w:val="0064208D"/>
    <w:rsid w:val="00643475"/>
    <w:rsid w:val="0064396A"/>
    <w:rsid w:val="0064520E"/>
    <w:rsid w:val="0064624E"/>
    <w:rsid w:val="00647389"/>
    <w:rsid w:val="006500B6"/>
    <w:rsid w:val="00650AB9"/>
    <w:rsid w:val="00650C6C"/>
    <w:rsid w:val="00654DC4"/>
    <w:rsid w:val="00655733"/>
    <w:rsid w:val="00655ACD"/>
    <w:rsid w:val="00656A92"/>
    <w:rsid w:val="00656DDE"/>
    <w:rsid w:val="0066011D"/>
    <w:rsid w:val="006607C0"/>
    <w:rsid w:val="006613A6"/>
    <w:rsid w:val="006619C4"/>
    <w:rsid w:val="006627A2"/>
    <w:rsid w:val="006630D8"/>
    <w:rsid w:val="006634E6"/>
    <w:rsid w:val="006655EE"/>
    <w:rsid w:val="00666FBA"/>
    <w:rsid w:val="00667EE7"/>
    <w:rsid w:val="00670922"/>
    <w:rsid w:val="00670BE1"/>
    <w:rsid w:val="00671065"/>
    <w:rsid w:val="0067218F"/>
    <w:rsid w:val="006737FF"/>
    <w:rsid w:val="006741F2"/>
    <w:rsid w:val="00674596"/>
    <w:rsid w:val="00674CC3"/>
    <w:rsid w:val="006752C2"/>
    <w:rsid w:val="00675C72"/>
    <w:rsid w:val="006771F9"/>
    <w:rsid w:val="00677615"/>
    <w:rsid w:val="006776D7"/>
    <w:rsid w:val="00680C41"/>
    <w:rsid w:val="00681003"/>
    <w:rsid w:val="006817C9"/>
    <w:rsid w:val="00681A93"/>
    <w:rsid w:val="00682491"/>
    <w:rsid w:val="006825CF"/>
    <w:rsid w:val="00683ECE"/>
    <w:rsid w:val="00684EB6"/>
    <w:rsid w:val="00685A87"/>
    <w:rsid w:val="00691740"/>
    <w:rsid w:val="00695C9B"/>
    <w:rsid w:val="00695FC2"/>
    <w:rsid w:val="00696949"/>
    <w:rsid w:val="00696A4F"/>
    <w:rsid w:val="00697052"/>
    <w:rsid w:val="00697181"/>
    <w:rsid w:val="006A20C2"/>
    <w:rsid w:val="006A3D9A"/>
    <w:rsid w:val="006A4215"/>
    <w:rsid w:val="006A46FB"/>
    <w:rsid w:val="006A5A3D"/>
    <w:rsid w:val="006A5E28"/>
    <w:rsid w:val="006A697B"/>
    <w:rsid w:val="006A71E2"/>
    <w:rsid w:val="006A7AFF"/>
    <w:rsid w:val="006B1816"/>
    <w:rsid w:val="006B2099"/>
    <w:rsid w:val="006B50CF"/>
    <w:rsid w:val="006C0024"/>
    <w:rsid w:val="006C03B8"/>
    <w:rsid w:val="006C1C20"/>
    <w:rsid w:val="006C1C7B"/>
    <w:rsid w:val="006C457B"/>
    <w:rsid w:val="006C5EC9"/>
    <w:rsid w:val="006C6059"/>
    <w:rsid w:val="006C643E"/>
    <w:rsid w:val="006C7522"/>
    <w:rsid w:val="006D17DE"/>
    <w:rsid w:val="006D30C0"/>
    <w:rsid w:val="006D320E"/>
    <w:rsid w:val="006D6F08"/>
    <w:rsid w:val="006D7953"/>
    <w:rsid w:val="006E062C"/>
    <w:rsid w:val="006E08DF"/>
    <w:rsid w:val="006E0FC4"/>
    <w:rsid w:val="006E1C82"/>
    <w:rsid w:val="006E28B7"/>
    <w:rsid w:val="006E2A9B"/>
    <w:rsid w:val="006E2BE4"/>
    <w:rsid w:val="006E3310"/>
    <w:rsid w:val="006E36A1"/>
    <w:rsid w:val="006E3B47"/>
    <w:rsid w:val="006E4E39"/>
    <w:rsid w:val="006E565E"/>
    <w:rsid w:val="006E5C09"/>
    <w:rsid w:val="006E673D"/>
    <w:rsid w:val="006E7D3B"/>
    <w:rsid w:val="006F1B70"/>
    <w:rsid w:val="006F341D"/>
    <w:rsid w:val="006F3CDE"/>
    <w:rsid w:val="006F3E16"/>
    <w:rsid w:val="006F58D4"/>
    <w:rsid w:val="006F6582"/>
    <w:rsid w:val="00701D4A"/>
    <w:rsid w:val="007031AE"/>
    <w:rsid w:val="0070346E"/>
    <w:rsid w:val="00704EDB"/>
    <w:rsid w:val="007052D8"/>
    <w:rsid w:val="00706101"/>
    <w:rsid w:val="00706132"/>
    <w:rsid w:val="00706DA9"/>
    <w:rsid w:val="00707072"/>
    <w:rsid w:val="00707D61"/>
    <w:rsid w:val="007117E3"/>
    <w:rsid w:val="00712287"/>
    <w:rsid w:val="00712772"/>
    <w:rsid w:val="0071400C"/>
    <w:rsid w:val="007140E5"/>
    <w:rsid w:val="007148D3"/>
    <w:rsid w:val="00715B9A"/>
    <w:rsid w:val="00715EB1"/>
    <w:rsid w:val="007171CB"/>
    <w:rsid w:val="00717FCD"/>
    <w:rsid w:val="00720313"/>
    <w:rsid w:val="007228D1"/>
    <w:rsid w:val="007234F1"/>
    <w:rsid w:val="00723C02"/>
    <w:rsid w:val="00725422"/>
    <w:rsid w:val="00725677"/>
    <w:rsid w:val="007257D0"/>
    <w:rsid w:val="0072603B"/>
    <w:rsid w:val="007260C7"/>
    <w:rsid w:val="00726EA6"/>
    <w:rsid w:val="00727208"/>
    <w:rsid w:val="007272AE"/>
    <w:rsid w:val="00727680"/>
    <w:rsid w:val="00731D8F"/>
    <w:rsid w:val="0073313D"/>
    <w:rsid w:val="00733C4D"/>
    <w:rsid w:val="00733FD0"/>
    <w:rsid w:val="007348B1"/>
    <w:rsid w:val="00735186"/>
    <w:rsid w:val="007362A6"/>
    <w:rsid w:val="00736411"/>
    <w:rsid w:val="00736D7D"/>
    <w:rsid w:val="00736E77"/>
    <w:rsid w:val="00737468"/>
    <w:rsid w:val="007405FB"/>
    <w:rsid w:val="00740E58"/>
    <w:rsid w:val="007434CD"/>
    <w:rsid w:val="007435F5"/>
    <w:rsid w:val="007445A0"/>
    <w:rsid w:val="0074524B"/>
    <w:rsid w:val="007452E2"/>
    <w:rsid w:val="00747D8B"/>
    <w:rsid w:val="00751228"/>
    <w:rsid w:val="00752E43"/>
    <w:rsid w:val="007534DD"/>
    <w:rsid w:val="007571E1"/>
    <w:rsid w:val="00757D90"/>
    <w:rsid w:val="007604B2"/>
    <w:rsid w:val="007610F5"/>
    <w:rsid w:val="0076143E"/>
    <w:rsid w:val="0076510B"/>
    <w:rsid w:val="00765281"/>
    <w:rsid w:val="00765C5F"/>
    <w:rsid w:val="00766BAD"/>
    <w:rsid w:val="0077062C"/>
    <w:rsid w:val="00770D10"/>
    <w:rsid w:val="007729A2"/>
    <w:rsid w:val="007735C3"/>
    <w:rsid w:val="007755F2"/>
    <w:rsid w:val="0077619A"/>
    <w:rsid w:val="0077642F"/>
    <w:rsid w:val="00776971"/>
    <w:rsid w:val="0077790D"/>
    <w:rsid w:val="00780A80"/>
    <w:rsid w:val="0078177E"/>
    <w:rsid w:val="00782521"/>
    <w:rsid w:val="0078304C"/>
    <w:rsid w:val="00783673"/>
    <w:rsid w:val="00785490"/>
    <w:rsid w:val="00786C97"/>
    <w:rsid w:val="00790872"/>
    <w:rsid w:val="00791833"/>
    <w:rsid w:val="007925EA"/>
    <w:rsid w:val="0079325D"/>
    <w:rsid w:val="00793485"/>
    <w:rsid w:val="00793CD8"/>
    <w:rsid w:val="00795C92"/>
    <w:rsid w:val="00796231"/>
    <w:rsid w:val="007962CB"/>
    <w:rsid w:val="00796956"/>
    <w:rsid w:val="007969E7"/>
    <w:rsid w:val="007A17E3"/>
    <w:rsid w:val="007A1A17"/>
    <w:rsid w:val="007A1CB3"/>
    <w:rsid w:val="007A306F"/>
    <w:rsid w:val="007A385F"/>
    <w:rsid w:val="007A43A6"/>
    <w:rsid w:val="007A492C"/>
    <w:rsid w:val="007A58A6"/>
    <w:rsid w:val="007A7797"/>
    <w:rsid w:val="007B220A"/>
    <w:rsid w:val="007B24EA"/>
    <w:rsid w:val="007B3D2D"/>
    <w:rsid w:val="007B4E6C"/>
    <w:rsid w:val="007B50AE"/>
    <w:rsid w:val="007B51DF"/>
    <w:rsid w:val="007B79C3"/>
    <w:rsid w:val="007C05DD"/>
    <w:rsid w:val="007C1FA8"/>
    <w:rsid w:val="007C3D18"/>
    <w:rsid w:val="007C60BF"/>
    <w:rsid w:val="007C63F0"/>
    <w:rsid w:val="007C67B9"/>
    <w:rsid w:val="007C6A07"/>
    <w:rsid w:val="007C6BC6"/>
    <w:rsid w:val="007C75A1"/>
    <w:rsid w:val="007C77A5"/>
    <w:rsid w:val="007D0416"/>
    <w:rsid w:val="007D04E5"/>
    <w:rsid w:val="007D078F"/>
    <w:rsid w:val="007D3DDC"/>
    <w:rsid w:val="007D4EE1"/>
    <w:rsid w:val="007D5810"/>
    <w:rsid w:val="007D5901"/>
    <w:rsid w:val="007D7526"/>
    <w:rsid w:val="007D754C"/>
    <w:rsid w:val="007D7B9D"/>
    <w:rsid w:val="007E18E0"/>
    <w:rsid w:val="007E1C66"/>
    <w:rsid w:val="007E25EA"/>
    <w:rsid w:val="007E3230"/>
    <w:rsid w:val="007E39AC"/>
    <w:rsid w:val="007E4610"/>
    <w:rsid w:val="007E4715"/>
    <w:rsid w:val="007E4EA4"/>
    <w:rsid w:val="007E505B"/>
    <w:rsid w:val="007E5A29"/>
    <w:rsid w:val="007E7091"/>
    <w:rsid w:val="007F53E7"/>
    <w:rsid w:val="007F6ADA"/>
    <w:rsid w:val="007F7F60"/>
    <w:rsid w:val="00801E22"/>
    <w:rsid w:val="00803FAE"/>
    <w:rsid w:val="00805D71"/>
    <w:rsid w:val="0080605F"/>
    <w:rsid w:val="00807043"/>
    <w:rsid w:val="00807786"/>
    <w:rsid w:val="0081032C"/>
    <w:rsid w:val="00811FCB"/>
    <w:rsid w:val="00812D69"/>
    <w:rsid w:val="0081328B"/>
    <w:rsid w:val="00814006"/>
    <w:rsid w:val="008158D6"/>
    <w:rsid w:val="0081618A"/>
    <w:rsid w:val="00817196"/>
    <w:rsid w:val="008175B4"/>
    <w:rsid w:val="00822604"/>
    <w:rsid w:val="008235DB"/>
    <w:rsid w:val="00824AB4"/>
    <w:rsid w:val="00825C42"/>
    <w:rsid w:val="00825D25"/>
    <w:rsid w:val="00826BCE"/>
    <w:rsid w:val="00827D6F"/>
    <w:rsid w:val="00827E29"/>
    <w:rsid w:val="00831C2C"/>
    <w:rsid w:val="008336A2"/>
    <w:rsid w:val="00833B02"/>
    <w:rsid w:val="00835770"/>
    <w:rsid w:val="00837013"/>
    <w:rsid w:val="008376AC"/>
    <w:rsid w:val="00840B74"/>
    <w:rsid w:val="00841089"/>
    <w:rsid w:val="00843099"/>
    <w:rsid w:val="0084348F"/>
    <w:rsid w:val="00843F41"/>
    <w:rsid w:val="008444E8"/>
    <w:rsid w:val="00844E80"/>
    <w:rsid w:val="00844F3D"/>
    <w:rsid w:val="0084550F"/>
    <w:rsid w:val="00846B0D"/>
    <w:rsid w:val="00846FE7"/>
    <w:rsid w:val="008512BD"/>
    <w:rsid w:val="00851CFA"/>
    <w:rsid w:val="00852E3F"/>
    <w:rsid w:val="00854CE2"/>
    <w:rsid w:val="00855382"/>
    <w:rsid w:val="008561EE"/>
    <w:rsid w:val="008562F8"/>
    <w:rsid w:val="00856911"/>
    <w:rsid w:val="0086049E"/>
    <w:rsid w:val="00861863"/>
    <w:rsid w:val="00865799"/>
    <w:rsid w:val="00866BD8"/>
    <w:rsid w:val="008677FD"/>
    <w:rsid w:val="008706D4"/>
    <w:rsid w:val="00870D1D"/>
    <w:rsid w:val="00870F8A"/>
    <w:rsid w:val="008719A4"/>
    <w:rsid w:val="00871D23"/>
    <w:rsid w:val="008726B1"/>
    <w:rsid w:val="00874312"/>
    <w:rsid w:val="0087437C"/>
    <w:rsid w:val="00875CD7"/>
    <w:rsid w:val="00875EF4"/>
    <w:rsid w:val="00876B2B"/>
    <w:rsid w:val="00876B4D"/>
    <w:rsid w:val="00876F21"/>
    <w:rsid w:val="00877F18"/>
    <w:rsid w:val="008801D6"/>
    <w:rsid w:val="008828A2"/>
    <w:rsid w:val="00883350"/>
    <w:rsid w:val="0088347A"/>
    <w:rsid w:val="00883785"/>
    <w:rsid w:val="00886E66"/>
    <w:rsid w:val="00887A36"/>
    <w:rsid w:val="00887F83"/>
    <w:rsid w:val="008909CB"/>
    <w:rsid w:val="008930A5"/>
    <w:rsid w:val="008941E3"/>
    <w:rsid w:val="0089457E"/>
    <w:rsid w:val="00894A88"/>
    <w:rsid w:val="00895386"/>
    <w:rsid w:val="008959BA"/>
    <w:rsid w:val="00896870"/>
    <w:rsid w:val="0089763B"/>
    <w:rsid w:val="008977C4"/>
    <w:rsid w:val="008A017E"/>
    <w:rsid w:val="008A21FF"/>
    <w:rsid w:val="008A2CE2"/>
    <w:rsid w:val="008A30AC"/>
    <w:rsid w:val="008A44B8"/>
    <w:rsid w:val="008A51A8"/>
    <w:rsid w:val="008A54C7"/>
    <w:rsid w:val="008A54FE"/>
    <w:rsid w:val="008A6343"/>
    <w:rsid w:val="008A77D8"/>
    <w:rsid w:val="008A7CCB"/>
    <w:rsid w:val="008B0483"/>
    <w:rsid w:val="008B120C"/>
    <w:rsid w:val="008B22EB"/>
    <w:rsid w:val="008B342F"/>
    <w:rsid w:val="008B3EC7"/>
    <w:rsid w:val="008B51A0"/>
    <w:rsid w:val="008B592A"/>
    <w:rsid w:val="008B6BD0"/>
    <w:rsid w:val="008B6C82"/>
    <w:rsid w:val="008B7B5C"/>
    <w:rsid w:val="008C0321"/>
    <w:rsid w:val="008C0C99"/>
    <w:rsid w:val="008C2017"/>
    <w:rsid w:val="008C2247"/>
    <w:rsid w:val="008C2250"/>
    <w:rsid w:val="008C3E1C"/>
    <w:rsid w:val="008C4958"/>
    <w:rsid w:val="008C4BAA"/>
    <w:rsid w:val="008C4C02"/>
    <w:rsid w:val="008C59CA"/>
    <w:rsid w:val="008C5FF7"/>
    <w:rsid w:val="008C6AE8"/>
    <w:rsid w:val="008C6D9D"/>
    <w:rsid w:val="008C7573"/>
    <w:rsid w:val="008D00A5"/>
    <w:rsid w:val="008D2C43"/>
    <w:rsid w:val="008D34F1"/>
    <w:rsid w:val="008D383A"/>
    <w:rsid w:val="008D39D8"/>
    <w:rsid w:val="008D5229"/>
    <w:rsid w:val="008D614F"/>
    <w:rsid w:val="008D6D1A"/>
    <w:rsid w:val="008D7949"/>
    <w:rsid w:val="008E065E"/>
    <w:rsid w:val="008E0927"/>
    <w:rsid w:val="008E1909"/>
    <w:rsid w:val="008E45F3"/>
    <w:rsid w:val="008E577C"/>
    <w:rsid w:val="008F1C4E"/>
    <w:rsid w:val="008F1EAB"/>
    <w:rsid w:val="008F334B"/>
    <w:rsid w:val="008F33DC"/>
    <w:rsid w:val="008F477F"/>
    <w:rsid w:val="008F4EBC"/>
    <w:rsid w:val="008F593A"/>
    <w:rsid w:val="008F7187"/>
    <w:rsid w:val="009022F8"/>
    <w:rsid w:val="00902350"/>
    <w:rsid w:val="00902CAF"/>
    <w:rsid w:val="0090336B"/>
    <w:rsid w:val="00904DFD"/>
    <w:rsid w:val="009053AA"/>
    <w:rsid w:val="00906939"/>
    <w:rsid w:val="00910B7D"/>
    <w:rsid w:val="00911DFB"/>
    <w:rsid w:val="009133F4"/>
    <w:rsid w:val="009139D9"/>
    <w:rsid w:val="00914AD8"/>
    <w:rsid w:val="00915D11"/>
    <w:rsid w:val="00916079"/>
    <w:rsid w:val="00917CE9"/>
    <w:rsid w:val="00920BF2"/>
    <w:rsid w:val="00921463"/>
    <w:rsid w:val="00922010"/>
    <w:rsid w:val="00924CEC"/>
    <w:rsid w:val="00925BA0"/>
    <w:rsid w:val="00926CA2"/>
    <w:rsid w:val="00930B3F"/>
    <w:rsid w:val="00930E0D"/>
    <w:rsid w:val="00931BD9"/>
    <w:rsid w:val="00932F09"/>
    <w:rsid w:val="009334A3"/>
    <w:rsid w:val="00933745"/>
    <w:rsid w:val="009368F3"/>
    <w:rsid w:val="00936AD6"/>
    <w:rsid w:val="00937E92"/>
    <w:rsid w:val="00940C82"/>
    <w:rsid w:val="00941636"/>
    <w:rsid w:val="00943742"/>
    <w:rsid w:val="00945C05"/>
    <w:rsid w:val="00946945"/>
    <w:rsid w:val="00947713"/>
    <w:rsid w:val="00950DE7"/>
    <w:rsid w:val="00952DDF"/>
    <w:rsid w:val="00953920"/>
    <w:rsid w:val="0095399C"/>
    <w:rsid w:val="00953D47"/>
    <w:rsid w:val="00955BFF"/>
    <w:rsid w:val="0095681E"/>
    <w:rsid w:val="009572D4"/>
    <w:rsid w:val="00957C66"/>
    <w:rsid w:val="009605AB"/>
    <w:rsid w:val="009609E9"/>
    <w:rsid w:val="00960C2E"/>
    <w:rsid w:val="00961921"/>
    <w:rsid w:val="009625F8"/>
    <w:rsid w:val="0096430A"/>
    <w:rsid w:val="0096554B"/>
    <w:rsid w:val="0096584A"/>
    <w:rsid w:val="0096604A"/>
    <w:rsid w:val="009708A7"/>
    <w:rsid w:val="00971A30"/>
    <w:rsid w:val="00971F08"/>
    <w:rsid w:val="009735F3"/>
    <w:rsid w:val="0097375E"/>
    <w:rsid w:val="0097603D"/>
    <w:rsid w:val="00976949"/>
    <w:rsid w:val="00977D3E"/>
    <w:rsid w:val="00980369"/>
    <w:rsid w:val="00980477"/>
    <w:rsid w:val="00980507"/>
    <w:rsid w:val="0098174B"/>
    <w:rsid w:val="00985253"/>
    <w:rsid w:val="009853B3"/>
    <w:rsid w:val="00985AF9"/>
    <w:rsid w:val="0098601E"/>
    <w:rsid w:val="00990630"/>
    <w:rsid w:val="009916D9"/>
    <w:rsid w:val="00991761"/>
    <w:rsid w:val="00994DCA"/>
    <w:rsid w:val="00994F2F"/>
    <w:rsid w:val="009960EC"/>
    <w:rsid w:val="009970DD"/>
    <w:rsid w:val="009A05C0"/>
    <w:rsid w:val="009A0FBA"/>
    <w:rsid w:val="009A1601"/>
    <w:rsid w:val="009A375C"/>
    <w:rsid w:val="009A3BB6"/>
    <w:rsid w:val="009A462D"/>
    <w:rsid w:val="009A5CBA"/>
    <w:rsid w:val="009B015F"/>
    <w:rsid w:val="009B067E"/>
    <w:rsid w:val="009B1F30"/>
    <w:rsid w:val="009B2D8E"/>
    <w:rsid w:val="009B3AC2"/>
    <w:rsid w:val="009B3AF1"/>
    <w:rsid w:val="009B492B"/>
    <w:rsid w:val="009B4DF4"/>
    <w:rsid w:val="009B564E"/>
    <w:rsid w:val="009B7E87"/>
    <w:rsid w:val="009C0169"/>
    <w:rsid w:val="009C403E"/>
    <w:rsid w:val="009C53B9"/>
    <w:rsid w:val="009D0394"/>
    <w:rsid w:val="009D0AAF"/>
    <w:rsid w:val="009D4CA3"/>
    <w:rsid w:val="009D4FF0"/>
    <w:rsid w:val="009D703C"/>
    <w:rsid w:val="009D718F"/>
    <w:rsid w:val="009E068F"/>
    <w:rsid w:val="009E14E0"/>
    <w:rsid w:val="009E35DB"/>
    <w:rsid w:val="009E47A3"/>
    <w:rsid w:val="009E5033"/>
    <w:rsid w:val="009E535A"/>
    <w:rsid w:val="009E621B"/>
    <w:rsid w:val="009E71EE"/>
    <w:rsid w:val="009E737F"/>
    <w:rsid w:val="009F06A5"/>
    <w:rsid w:val="009F08F3"/>
    <w:rsid w:val="009F0BD5"/>
    <w:rsid w:val="009F1C18"/>
    <w:rsid w:val="009F23D7"/>
    <w:rsid w:val="009F344F"/>
    <w:rsid w:val="009F3F68"/>
    <w:rsid w:val="009F53D4"/>
    <w:rsid w:val="009F608F"/>
    <w:rsid w:val="00A0104A"/>
    <w:rsid w:val="00A02A3C"/>
    <w:rsid w:val="00A031D8"/>
    <w:rsid w:val="00A044B8"/>
    <w:rsid w:val="00A048A8"/>
    <w:rsid w:val="00A04F49"/>
    <w:rsid w:val="00A04F8A"/>
    <w:rsid w:val="00A054C7"/>
    <w:rsid w:val="00A05E0D"/>
    <w:rsid w:val="00A106D1"/>
    <w:rsid w:val="00A11BCF"/>
    <w:rsid w:val="00A11F28"/>
    <w:rsid w:val="00A1311D"/>
    <w:rsid w:val="00A13E54"/>
    <w:rsid w:val="00A1400F"/>
    <w:rsid w:val="00A149EF"/>
    <w:rsid w:val="00A14EF6"/>
    <w:rsid w:val="00A17E88"/>
    <w:rsid w:val="00A17F63"/>
    <w:rsid w:val="00A2012F"/>
    <w:rsid w:val="00A2193B"/>
    <w:rsid w:val="00A2268A"/>
    <w:rsid w:val="00A229ED"/>
    <w:rsid w:val="00A2351A"/>
    <w:rsid w:val="00A264A9"/>
    <w:rsid w:val="00A26DCF"/>
    <w:rsid w:val="00A27361"/>
    <w:rsid w:val="00A2739F"/>
    <w:rsid w:val="00A27785"/>
    <w:rsid w:val="00A300E6"/>
    <w:rsid w:val="00A30187"/>
    <w:rsid w:val="00A30334"/>
    <w:rsid w:val="00A30DCD"/>
    <w:rsid w:val="00A33CA6"/>
    <w:rsid w:val="00A3448A"/>
    <w:rsid w:val="00A36297"/>
    <w:rsid w:val="00A36596"/>
    <w:rsid w:val="00A37A93"/>
    <w:rsid w:val="00A4008C"/>
    <w:rsid w:val="00A40170"/>
    <w:rsid w:val="00A4040E"/>
    <w:rsid w:val="00A40E9A"/>
    <w:rsid w:val="00A41E2B"/>
    <w:rsid w:val="00A41F05"/>
    <w:rsid w:val="00A4213D"/>
    <w:rsid w:val="00A4216A"/>
    <w:rsid w:val="00A4330E"/>
    <w:rsid w:val="00A43578"/>
    <w:rsid w:val="00A43A4E"/>
    <w:rsid w:val="00A44CF7"/>
    <w:rsid w:val="00A45B74"/>
    <w:rsid w:val="00A50419"/>
    <w:rsid w:val="00A529F5"/>
    <w:rsid w:val="00A52E1D"/>
    <w:rsid w:val="00A5343C"/>
    <w:rsid w:val="00A54296"/>
    <w:rsid w:val="00A61499"/>
    <w:rsid w:val="00A6200A"/>
    <w:rsid w:val="00A628ED"/>
    <w:rsid w:val="00A62A77"/>
    <w:rsid w:val="00A62C0F"/>
    <w:rsid w:val="00A6320E"/>
    <w:rsid w:val="00A63483"/>
    <w:rsid w:val="00A657D7"/>
    <w:rsid w:val="00A660AC"/>
    <w:rsid w:val="00A67E6C"/>
    <w:rsid w:val="00A71B99"/>
    <w:rsid w:val="00A72DFF"/>
    <w:rsid w:val="00A739D0"/>
    <w:rsid w:val="00A73D45"/>
    <w:rsid w:val="00A74708"/>
    <w:rsid w:val="00A761D4"/>
    <w:rsid w:val="00A77EC4"/>
    <w:rsid w:val="00A80CAC"/>
    <w:rsid w:val="00A80FB3"/>
    <w:rsid w:val="00A8589C"/>
    <w:rsid w:val="00A85EAA"/>
    <w:rsid w:val="00A865AE"/>
    <w:rsid w:val="00A87F54"/>
    <w:rsid w:val="00A90AAE"/>
    <w:rsid w:val="00A92879"/>
    <w:rsid w:val="00A92A47"/>
    <w:rsid w:val="00A93B59"/>
    <w:rsid w:val="00A9442A"/>
    <w:rsid w:val="00A95A09"/>
    <w:rsid w:val="00A95D4D"/>
    <w:rsid w:val="00AA016F"/>
    <w:rsid w:val="00AA0E37"/>
    <w:rsid w:val="00AA1ED6"/>
    <w:rsid w:val="00AA5185"/>
    <w:rsid w:val="00AA51D6"/>
    <w:rsid w:val="00AA6355"/>
    <w:rsid w:val="00AA7AD6"/>
    <w:rsid w:val="00AB05FA"/>
    <w:rsid w:val="00AB0BC8"/>
    <w:rsid w:val="00AB11CA"/>
    <w:rsid w:val="00AB14D9"/>
    <w:rsid w:val="00AB21C0"/>
    <w:rsid w:val="00AB4AB8"/>
    <w:rsid w:val="00AB4B6E"/>
    <w:rsid w:val="00AB4D8E"/>
    <w:rsid w:val="00AB655E"/>
    <w:rsid w:val="00AB7BC8"/>
    <w:rsid w:val="00AC007F"/>
    <w:rsid w:val="00AC1434"/>
    <w:rsid w:val="00AC2546"/>
    <w:rsid w:val="00AC2ECD"/>
    <w:rsid w:val="00AC3119"/>
    <w:rsid w:val="00AC4319"/>
    <w:rsid w:val="00AC49FB"/>
    <w:rsid w:val="00AC5A10"/>
    <w:rsid w:val="00AC6B33"/>
    <w:rsid w:val="00AC7032"/>
    <w:rsid w:val="00AC7A9B"/>
    <w:rsid w:val="00AC7C47"/>
    <w:rsid w:val="00AD074C"/>
    <w:rsid w:val="00AD079A"/>
    <w:rsid w:val="00AD0AA3"/>
    <w:rsid w:val="00AD2ED0"/>
    <w:rsid w:val="00AD2F9E"/>
    <w:rsid w:val="00AD338C"/>
    <w:rsid w:val="00AD3F94"/>
    <w:rsid w:val="00AD4A5A"/>
    <w:rsid w:val="00AD4B6A"/>
    <w:rsid w:val="00AD5163"/>
    <w:rsid w:val="00AD6269"/>
    <w:rsid w:val="00AD7D56"/>
    <w:rsid w:val="00AE0595"/>
    <w:rsid w:val="00AE27AC"/>
    <w:rsid w:val="00AE3E67"/>
    <w:rsid w:val="00AE40E0"/>
    <w:rsid w:val="00AE4DBA"/>
    <w:rsid w:val="00AE4F07"/>
    <w:rsid w:val="00AE5868"/>
    <w:rsid w:val="00AE59AE"/>
    <w:rsid w:val="00AF1C5D"/>
    <w:rsid w:val="00AF2EE3"/>
    <w:rsid w:val="00AF35BF"/>
    <w:rsid w:val="00AF42D7"/>
    <w:rsid w:val="00AF5F6F"/>
    <w:rsid w:val="00B006FE"/>
    <w:rsid w:val="00B007CB"/>
    <w:rsid w:val="00B01CC3"/>
    <w:rsid w:val="00B02609"/>
    <w:rsid w:val="00B02AA9"/>
    <w:rsid w:val="00B02FA3"/>
    <w:rsid w:val="00B039D8"/>
    <w:rsid w:val="00B05084"/>
    <w:rsid w:val="00B05186"/>
    <w:rsid w:val="00B05B1D"/>
    <w:rsid w:val="00B05C6A"/>
    <w:rsid w:val="00B0699F"/>
    <w:rsid w:val="00B0759B"/>
    <w:rsid w:val="00B076E0"/>
    <w:rsid w:val="00B07D75"/>
    <w:rsid w:val="00B1149F"/>
    <w:rsid w:val="00B14120"/>
    <w:rsid w:val="00B157F9"/>
    <w:rsid w:val="00B17803"/>
    <w:rsid w:val="00B20256"/>
    <w:rsid w:val="00B20D09"/>
    <w:rsid w:val="00B215EC"/>
    <w:rsid w:val="00B21AF0"/>
    <w:rsid w:val="00B2763F"/>
    <w:rsid w:val="00B27AAC"/>
    <w:rsid w:val="00B30929"/>
    <w:rsid w:val="00B32AEF"/>
    <w:rsid w:val="00B36A7A"/>
    <w:rsid w:val="00B36F3D"/>
    <w:rsid w:val="00B372AA"/>
    <w:rsid w:val="00B3738A"/>
    <w:rsid w:val="00B3791E"/>
    <w:rsid w:val="00B40445"/>
    <w:rsid w:val="00B405C9"/>
    <w:rsid w:val="00B409E0"/>
    <w:rsid w:val="00B40FC3"/>
    <w:rsid w:val="00B41435"/>
    <w:rsid w:val="00B41888"/>
    <w:rsid w:val="00B45A52"/>
    <w:rsid w:val="00B45BF8"/>
    <w:rsid w:val="00B45E11"/>
    <w:rsid w:val="00B46175"/>
    <w:rsid w:val="00B50864"/>
    <w:rsid w:val="00B5151C"/>
    <w:rsid w:val="00B53A10"/>
    <w:rsid w:val="00B54215"/>
    <w:rsid w:val="00B54296"/>
    <w:rsid w:val="00B548B7"/>
    <w:rsid w:val="00B567B0"/>
    <w:rsid w:val="00B57515"/>
    <w:rsid w:val="00B602D6"/>
    <w:rsid w:val="00B62490"/>
    <w:rsid w:val="00B628AD"/>
    <w:rsid w:val="00B63039"/>
    <w:rsid w:val="00B642B1"/>
    <w:rsid w:val="00B664C7"/>
    <w:rsid w:val="00B6736A"/>
    <w:rsid w:val="00B674D3"/>
    <w:rsid w:val="00B71C8E"/>
    <w:rsid w:val="00B739F6"/>
    <w:rsid w:val="00B74756"/>
    <w:rsid w:val="00B75C9E"/>
    <w:rsid w:val="00B7783A"/>
    <w:rsid w:val="00B81A6C"/>
    <w:rsid w:val="00B82F2B"/>
    <w:rsid w:val="00B83F10"/>
    <w:rsid w:val="00B85DE5"/>
    <w:rsid w:val="00B86125"/>
    <w:rsid w:val="00B90F73"/>
    <w:rsid w:val="00B921A9"/>
    <w:rsid w:val="00B93B59"/>
    <w:rsid w:val="00B9406A"/>
    <w:rsid w:val="00B949A5"/>
    <w:rsid w:val="00B97187"/>
    <w:rsid w:val="00B97B5A"/>
    <w:rsid w:val="00BA0EE7"/>
    <w:rsid w:val="00BA17EC"/>
    <w:rsid w:val="00BA2280"/>
    <w:rsid w:val="00BA2539"/>
    <w:rsid w:val="00BA253E"/>
    <w:rsid w:val="00BA2A08"/>
    <w:rsid w:val="00BA434A"/>
    <w:rsid w:val="00BA4778"/>
    <w:rsid w:val="00BA56D2"/>
    <w:rsid w:val="00BA76E0"/>
    <w:rsid w:val="00BB2A25"/>
    <w:rsid w:val="00BB40FF"/>
    <w:rsid w:val="00BB51E9"/>
    <w:rsid w:val="00BB64BD"/>
    <w:rsid w:val="00BB7569"/>
    <w:rsid w:val="00BC0101"/>
    <w:rsid w:val="00BC0FDC"/>
    <w:rsid w:val="00BC3053"/>
    <w:rsid w:val="00BC4D2E"/>
    <w:rsid w:val="00BC62C0"/>
    <w:rsid w:val="00BC748D"/>
    <w:rsid w:val="00BD3218"/>
    <w:rsid w:val="00BD48AC"/>
    <w:rsid w:val="00BD4D4D"/>
    <w:rsid w:val="00BD508A"/>
    <w:rsid w:val="00BD5F1A"/>
    <w:rsid w:val="00BE1234"/>
    <w:rsid w:val="00BE2FA6"/>
    <w:rsid w:val="00BE333F"/>
    <w:rsid w:val="00BE42E9"/>
    <w:rsid w:val="00BE7204"/>
    <w:rsid w:val="00BE7406"/>
    <w:rsid w:val="00BE7603"/>
    <w:rsid w:val="00BE7771"/>
    <w:rsid w:val="00BF03E8"/>
    <w:rsid w:val="00BF3279"/>
    <w:rsid w:val="00BF42D5"/>
    <w:rsid w:val="00BF74C7"/>
    <w:rsid w:val="00C015F1"/>
    <w:rsid w:val="00C01F33"/>
    <w:rsid w:val="00C02CC6"/>
    <w:rsid w:val="00C03547"/>
    <w:rsid w:val="00C03A8B"/>
    <w:rsid w:val="00C040F7"/>
    <w:rsid w:val="00C044AB"/>
    <w:rsid w:val="00C05706"/>
    <w:rsid w:val="00C0719F"/>
    <w:rsid w:val="00C07377"/>
    <w:rsid w:val="00C10478"/>
    <w:rsid w:val="00C116F3"/>
    <w:rsid w:val="00C12107"/>
    <w:rsid w:val="00C12880"/>
    <w:rsid w:val="00C14D4B"/>
    <w:rsid w:val="00C1512D"/>
    <w:rsid w:val="00C154BB"/>
    <w:rsid w:val="00C17EDA"/>
    <w:rsid w:val="00C21261"/>
    <w:rsid w:val="00C21FFF"/>
    <w:rsid w:val="00C25467"/>
    <w:rsid w:val="00C265BE"/>
    <w:rsid w:val="00C279B5"/>
    <w:rsid w:val="00C27C45"/>
    <w:rsid w:val="00C32FC3"/>
    <w:rsid w:val="00C353C6"/>
    <w:rsid w:val="00C3719D"/>
    <w:rsid w:val="00C37CB2"/>
    <w:rsid w:val="00C4316F"/>
    <w:rsid w:val="00C473A5"/>
    <w:rsid w:val="00C475CE"/>
    <w:rsid w:val="00C5419E"/>
    <w:rsid w:val="00C54995"/>
    <w:rsid w:val="00C54B41"/>
    <w:rsid w:val="00C54D41"/>
    <w:rsid w:val="00C60093"/>
    <w:rsid w:val="00C60783"/>
    <w:rsid w:val="00C60F74"/>
    <w:rsid w:val="00C624C8"/>
    <w:rsid w:val="00C64672"/>
    <w:rsid w:val="00C6763B"/>
    <w:rsid w:val="00C67BB9"/>
    <w:rsid w:val="00C70397"/>
    <w:rsid w:val="00C70697"/>
    <w:rsid w:val="00C72093"/>
    <w:rsid w:val="00C72EF4"/>
    <w:rsid w:val="00C7315A"/>
    <w:rsid w:val="00C744FE"/>
    <w:rsid w:val="00C7452B"/>
    <w:rsid w:val="00C7492F"/>
    <w:rsid w:val="00C75D2F"/>
    <w:rsid w:val="00C767BE"/>
    <w:rsid w:val="00C76E3C"/>
    <w:rsid w:val="00C8133E"/>
    <w:rsid w:val="00C81568"/>
    <w:rsid w:val="00C822FF"/>
    <w:rsid w:val="00C82CCF"/>
    <w:rsid w:val="00C836D8"/>
    <w:rsid w:val="00C85DA0"/>
    <w:rsid w:val="00C9027A"/>
    <w:rsid w:val="00C9068E"/>
    <w:rsid w:val="00C93814"/>
    <w:rsid w:val="00C93C4B"/>
    <w:rsid w:val="00C9449D"/>
    <w:rsid w:val="00C944AB"/>
    <w:rsid w:val="00C95B40"/>
    <w:rsid w:val="00C97EBF"/>
    <w:rsid w:val="00CA0D3A"/>
    <w:rsid w:val="00CA0E56"/>
    <w:rsid w:val="00CA1ED8"/>
    <w:rsid w:val="00CA4D57"/>
    <w:rsid w:val="00CA7542"/>
    <w:rsid w:val="00CA779C"/>
    <w:rsid w:val="00CB1205"/>
    <w:rsid w:val="00CB1F63"/>
    <w:rsid w:val="00CB3AFC"/>
    <w:rsid w:val="00CB7170"/>
    <w:rsid w:val="00CC040E"/>
    <w:rsid w:val="00CC111F"/>
    <w:rsid w:val="00CC2011"/>
    <w:rsid w:val="00CC3EA0"/>
    <w:rsid w:val="00CC7B45"/>
    <w:rsid w:val="00CD0448"/>
    <w:rsid w:val="00CD098A"/>
    <w:rsid w:val="00CD1188"/>
    <w:rsid w:val="00CD24CA"/>
    <w:rsid w:val="00CD2ED1"/>
    <w:rsid w:val="00CD337B"/>
    <w:rsid w:val="00CE0424"/>
    <w:rsid w:val="00CE0BF7"/>
    <w:rsid w:val="00CE28CA"/>
    <w:rsid w:val="00CE45CD"/>
    <w:rsid w:val="00CE50CF"/>
    <w:rsid w:val="00CE5384"/>
    <w:rsid w:val="00CE7561"/>
    <w:rsid w:val="00CE7EE4"/>
    <w:rsid w:val="00CF08A4"/>
    <w:rsid w:val="00CF1354"/>
    <w:rsid w:val="00CF395F"/>
    <w:rsid w:val="00CF3B1F"/>
    <w:rsid w:val="00CF3B69"/>
    <w:rsid w:val="00CF3BF6"/>
    <w:rsid w:val="00CF3F81"/>
    <w:rsid w:val="00CF47E8"/>
    <w:rsid w:val="00CF625B"/>
    <w:rsid w:val="00CF687E"/>
    <w:rsid w:val="00D01417"/>
    <w:rsid w:val="00D0256F"/>
    <w:rsid w:val="00D0349B"/>
    <w:rsid w:val="00D03922"/>
    <w:rsid w:val="00D10249"/>
    <w:rsid w:val="00D10FED"/>
    <w:rsid w:val="00D115C3"/>
    <w:rsid w:val="00D11897"/>
    <w:rsid w:val="00D12B9D"/>
    <w:rsid w:val="00D13135"/>
    <w:rsid w:val="00D133AF"/>
    <w:rsid w:val="00D13E4E"/>
    <w:rsid w:val="00D1534B"/>
    <w:rsid w:val="00D20B95"/>
    <w:rsid w:val="00D21882"/>
    <w:rsid w:val="00D232A9"/>
    <w:rsid w:val="00D239A7"/>
    <w:rsid w:val="00D23F47"/>
    <w:rsid w:val="00D252F0"/>
    <w:rsid w:val="00D308C9"/>
    <w:rsid w:val="00D30C9B"/>
    <w:rsid w:val="00D32DE6"/>
    <w:rsid w:val="00D3341B"/>
    <w:rsid w:val="00D36E71"/>
    <w:rsid w:val="00D37D87"/>
    <w:rsid w:val="00D40B33"/>
    <w:rsid w:val="00D4318F"/>
    <w:rsid w:val="00D4366D"/>
    <w:rsid w:val="00D438BF"/>
    <w:rsid w:val="00D43BE3"/>
    <w:rsid w:val="00D43F6F"/>
    <w:rsid w:val="00D440F8"/>
    <w:rsid w:val="00D44431"/>
    <w:rsid w:val="00D45964"/>
    <w:rsid w:val="00D47F23"/>
    <w:rsid w:val="00D50AA0"/>
    <w:rsid w:val="00D51D31"/>
    <w:rsid w:val="00D527FB"/>
    <w:rsid w:val="00D53E5E"/>
    <w:rsid w:val="00D546FF"/>
    <w:rsid w:val="00D55AD5"/>
    <w:rsid w:val="00D55FD1"/>
    <w:rsid w:val="00D576CA"/>
    <w:rsid w:val="00D579F8"/>
    <w:rsid w:val="00D61AF5"/>
    <w:rsid w:val="00D6223C"/>
    <w:rsid w:val="00D62A3C"/>
    <w:rsid w:val="00D6426E"/>
    <w:rsid w:val="00D652B5"/>
    <w:rsid w:val="00D65863"/>
    <w:rsid w:val="00D66155"/>
    <w:rsid w:val="00D67741"/>
    <w:rsid w:val="00D67D33"/>
    <w:rsid w:val="00D708B0"/>
    <w:rsid w:val="00D70FD8"/>
    <w:rsid w:val="00D71013"/>
    <w:rsid w:val="00D7121A"/>
    <w:rsid w:val="00D71DE2"/>
    <w:rsid w:val="00D7281A"/>
    <w:rsid w:val="00D77B1D"/>
    <w:rsid w:val="00D8021F"/>
    <w:rsid w:val="00D802A7"/>
    <w:rsid w:val="00D80383"/>
    <w:rsid w:val="00D814C2"/>
    <w:rsid w:val="00D823C6"/>
    <w:rsid w:val="00D82FFB"/>
    <w:rsid w:val="00D8327F"/>
    <w:rsid w:val="00D833A9"/>
    <w:rsid w:val="00D833C8"/>
    <w:rsid w:val="00D83449"/>
    <w:rsid w:val="00D855D3"/>
    <w:rsid w:val="00D86CA3"/>
    <w:rsid w:val="00D86F87"/>
    <w:rsid w:val="00D871CE"/>
    <w:rsid w:val="00D90287"/>
    <w:rsid w:val="00D9196D"/>
    <w:rsid w:val="00D92063"/>
    <w:rsid w:val="00D92067"/>
    <w:rsid w:val="00D92982"/>
    <w:rsid w:val="00D95785"/>
    <w:rsid w:val="00DA025F"/>
    <w:rsid w:val="00DA0441"/>
    <w:rsid w:val="00DA1465"/>
    <w:rsid w:val="00DA192E"/>
    <w:rsid w:val="00DA22A1"/>
    <w:rsid w:val="00DA28EC"/>
    <w:rsid w:val="00DA305E"/>
    <w:rsid w:val="00DA3DC9"/>
    <w:rsid w:val="00DA4E95"/>
    <w:rsid w:val="00DA5417"/>
    <w:rsid w:val="00DA56E8"/>
    <w:rsid w:val="00DA76A8"/>
    <w:rsid w:val="00DA7BF0"/>
    <w:rsid w:val="00DB0743"/>
    <w:rsid w:val="00DB0A9F"/>
    <w:rsid w:val="00DB14C1"/>
    <w:rsid w:val="00DB3592"/>
    <w:rsid w:val="00DB3720"/>
    <w:rsid w:val="00DB377D"/>
    <w:rsid w:val="00DB75C3"/>
    <w:rsid w:val="00DC19EF"/>
    <w:rsid w:val="00DC2D36"/>
    <w:rsid w:val="00DC3459"/>
    <w:rsid w:val="00DC4058"/>
    <w:rsid w:val="00DC5317"/>
    <w:rsid w:val="00DC53EF"/>
    <w:rsid w:val="00DC575B"/>
    <w:rsid w:val="00DC7337"/>
    <w:rsid w:val="00DD1DA5"/>
    <w:rsid w:val="00DD3863"/>
    <w:rsid w:val="00DD597E"/>
    <w:rsid w:val="00DE49EE"/>
    <w:rsid w:val="00DE5608"/>
    <w:rsid w:val="00DE58D0"/>
    <w:rsid w:val="00DE654F"/>
    <w:rsid w:val="00DF01EA"/>
    <w:rsid w:val="00DF0B6E"/>
    <w:rsid w:val="00DF15E0"/>
    <w:rsid w:val="00DF316A"/>
    <w:rsid w:val="00DF37A0"/>
    <w:rsid w:val="00DF440B"/>
    <w:rsid w:val="00DF468D"/>
    <w:rsid w:val="00DF4ABC"/>
    <w:rsid w:val="00DF5C92"/>
    <w:rsid w:val="00E00D5D"/>
    <w:rsid w:val="00E035B9"/>
    <w:rsid w:val="00E0436E"/>
    <w:rsid w:val="00E062FA"/>
    <w:rsid w:val="00E110E7"/>
    <w:rsid w:val="00E1121C"/>
    <w:rsid w:val="00E11B20"/>
    <w:rsid w:val="00E14268"/>
    <w:rsid w:val="00E14AB1"/>
    <w:rsid w:val="00E16D0C"/>
    <w:rsid w:val="00E17FA2"/>
    <w:rsid w:val="00E22330"/>
    <w:rsid w:val="00E23C8F"/>
    <w:rsid w:val="00E244FA"/>
    <w:rsid w:val="00E24F7D"/>
    <w:rsid w:val="00E25F46"/>
    <w:rsid w:val="00E26572"/>
    <w:rsid w:val="00E27470"/>
    <w:rsid w:val="00E30810"/>
    <w:rsid w:val="00E30B5A"/>
    <w:rsid w:val="00E30D47"/>
    <w:rsid w:val="00E3123D"/>
    <w:rsid w:val="00E3126F"/>
    <w:rsid w:val="00E31461"/>
    <w:rsid w:val="00E31D43"/>
    <w:rsid w:val="00E321C3"/>
    <w:rsid w:val="00E32608"/>
    <w:rsid w:val="00E32EE6"/>
    <w:rsid w:val="00E338AB"/>
    <w:rsid w:val="00E3412C"/>
    <w:rsid w:val="00E34188"/>
    <w:rsid w:val="00E34B6E"/>
    <w:rsid w:val="00E35559"/>
    <w:rsid w:val="00E3599F"/>
    <w:rsid w:val="00E3723A"/>
    <w:rsid w:val="00E37860"/>
    <w:rsid w:val="00E41FC4"/>
    <w:rsid w:val="00E42302"/>
    <w:rsid w:val="00E428F6"/>
    <w:rsid w:val="00E431C4"/>
    <w:rsid w:val="00E44286"/>
    <w:rsid w:val="00E446F1"/>
    <w:rsid w:val="00E467ED"/>
    <w:rsid w:val="00E46886"/>
    <w:rsid w:val="00E46E7E"/>
    <w:rsid w:val="00E473A3"/>
    <w:rsid w:val="00E4777F"/>
    <w:rsid w:val="00E47AEF"/>
    <w:rsid w:val="00E52781"/>
    <w:rsid w:val="00E53B75"/>
    <w:rsid w:val="00E54E3B"/>
    <w:rsid w:val="00E5545B"/>
    <w:rsid w:val="00E57565"/>
    <w:rsid w:val="00E63838"/>
    <w:rsid w:val="00E63BBA"/>
    <w:rsid w:val="00E64434"/>
    <w:rsid w:val="00E647CC"/>
    <w:rsid w:val="00E64C77"/>
    <w:rsid w:val="00E67C30"/>
    <w:rsid w:val="00E67C51"/>
    <w:rsid w:val="00E7243C"/>
    <w:rsid w:val="00E727B7"/>
    <w:rsid w:val="00E72856"/>
    <w:rsid w:val="00E72EFC"/>
    <w:rsid w:val="00E758EC"/>
    <w:rsid w:val="00E75916"/>
    <w:rsid w:val="00E80ACA"/>
    <w:rsid w:val="00E821DE"/>
    <w:rsid w:val="00E8234C"/>
    <w:rsid w:val="00E83AA9"/>
    <w:rsid w:val="00E84404"/>
    <w:rsid w:val="00E855C8"/>
    <w:rsid w:val="00E85654"/>
    <w:rsid w:val="00E85928"/>
    <w:rsid w:val="00E87822"/>
    <w:rsid w:val="00E90395"/>
    <w:rsid w:val="00E90E49"/>
    <w:rsid w:val="00E917F9"/>
    <w:rsid w:val="00E920B7"/>
    <w:rsid w:val="00E9291C"/>
    <w:rsid w:val="00E92E6B"/>
    <w:rsid w:val="00E93FC6"/>
    <w:rsid w:val="00E93FFE"/>
    <w:rsid w:val="00E94F8A"/>
    <w:rsid w:val="00E95A18"/>
    <w:rsid w:val="00EA1229"/>
    <w:rsid w:val="00EA132A"/>
    <w:rsid w:val="00EA2877"/>
    <w:rsid w:val="00EA7A41"/>
    <w:rsid w:val="00EB077B"/>
    <w:rsid w:val="00EB097F"/>
    <w:rsid w:val="00EB4EA2"/>
    <w:rsid w:val="00EB56EF"/>
    <w:rsid w:val="00EB6591"/>
    <w:rsid w:val="00EB6D87"/>
    <w:rsid w:val="00EB7619"/>
    <w:rsid w:val="00EB7AC2"/>
    <w:rsid w:val="00EC094D"/>
    <w:rsid w:val="00EC0AD6"/>
    <w:rsid w:val="00EC24D5"/>
    <w:rsid w:val="00EC27C6"/>
    <w:rsid w:val="00EC4207"/>
    <w:rsid w:val="00EC4A0A"/>
    <w:rsid w:val="00EC5653"/>
    <w:rsid w:val="00EC6B83"/>
    <w:rsid w:val="00EC71CE"/>
    <w:rsid w:val="00ED0C87"/>
    <w:rsid w:val="00ED1006"/>
    <w:rsid w:val="00ED2684"/>
    <w:rsid w:val="00ED7335"/>
    <w:rsid w:val="00ED77EB"/>
    <w:rsid w:val="00ED7F88"/>
    <w:rsid w:val="00EE1DA8"/>
    <w:rsid w:val="00EE2729"/>
    <w:rsid w:val="00EE335D"/>
    <w:rsid w:val="00EE3873"/>
    <w:rsid w:val="00EE564D"/>
    <w:rsid w:val="00EE69AF"/>
    <w:rsid w:val="00EE6B0C"/>
    <w:rsid w:val="00EE6D3F"/>
    <w:rsid w:val="00EF18FE"/>
    <w:rsid w:val="00EF2461"/>
    <w:rsid w:val="00EF4D22"/>
    <w:rsid w:val="00EF4F6F"/>
    <w:rsid w:val="00EF5787"/>
    <w:rsid w:val="00EF60D0"/>
    <w:rsid w:val="00EF7759"/>
    <w:rsid w:val="00F00F62"/>
    <w:rsid w:val="00F01181"/>
    <w:rsid w:val="00F01DB3"/>
    <w:rsid w:val="00F02E94"/>
    <w:rsid w:val="00F03DAF"/>
    <w:rsid w:val="00F05216"/>
    <w:rsid w:val="00F0528D"/>
    <w:rsid w:val="00F06C67"/>
    <w:rsid w:val="00F06DFD"/>
    <w:rsid w:val="00F06EEA"/>
    <w:rsid w:val="00F071D1"/>
    <w:rsid w:val="00F07533"/>
    <w:rsid w:val="00F10629"/>
    <w:rsid w:val="00F11E6E"/>
    <w:rsid w:val="00F157F2"/>
    <w:rsid w:val="00F15FA5"/>
    <w:rsid w:val="00F209B7"/>
    <w:rsid w:val="00F22355"/>
    <w:rsid w:val="00F22D7D"/>
    <w:rsid w:val="00F2376F"/>
    <w:rsid w:val="00F23853"/>
    <w:rsid w:val="00F243D8"/>
    <w:rsid w:val="00F256D6"/>
    <w:rsid w:val="00F30828"/>
    <w:rsid w:val="00F313D6"/>
    <w:rsid w:val="00F3221A"/>
    <w:rsid w:val="00F332F1"/>
    <w:rsid w:val="00F337AD"/>
    <w:rsid w:val="00F35A59"/>
    <w:rsid w:val="00F376AE"/>
    <w:rsid w:val="00F40F0C"/>
    <w:rsid w:val="00F416C3"/>
    <w:rsid w:val="00F42C43"/>
    <w:rsid w:val="00F4319B"/>
    <w:rsid w:val="00F4640C"/>
    <w:rsid w:val="00F4766C"/>
    <w:rsid w:val="00F4776B"/>
    <w:rsid w:val="00F5060E"/>
    <w:rsid w:val="00F507D1"/>
    <w:rsid w:val="00F519CE"/>
    <w:rsid w:val="00F51ADA"/>
    <w:rsid w:val="00F54057"/>
    <w:rsid w:val="00F57369"/>
    <w:rsid w:val="00F60203"/>
    <w:rsid w:val="00F607C5"/>
    <w:rsid w:val="00F60DEA"/>
    <w:rsid w:val="00F6302A"/>
    <w:rsid w:val="00F63668"/>
    <w:rsid w:val="00F63950"/>
    <w:rsid w:val="00F6460A"/>
    <w:rsid w:val="00F64C2B"/>
    <w:rsid w:val="00F651BE"/>
    <w:rsid w:val="00F654B4"/>
    <w:rsid w:val="00F67F53"/>
    <w:rsid w:val="00F703BE"/>
    <w:rsid w:val="00F71F69"/>
    <w:rsid w:val="00F725CF"/>
    <w:rsid w:val="00F72B72"/>
    <w:rsid w:val="00F7378F"/>
    <w:rsid w:val="00F74BB9"/>
    <w:rsid w:val="00F75582"/>
    <w:rsid w:val="00F76700"/>
    <w:rsid w:val="00F76EFA"/>
    <w:rsid w:val="00F804BE"/>
    <w:rsid w:val="00F80884"/>
    <w:rsid w:val="00F817CE"/>
    <w:rsid w:val="00F837D2"/>
    <w:rsid w:val="00F8456C"/>
    <w:rsid w:val="00F859D8"/>
    <w:rsid w:val="00F868F5"/>
    <w:rsid w:val="00F9056A"/>
    <w:rsid w:val="00F90F8D"/>
    <w:rsid w:val="00F91F83"/>
    <w:rsid w:val="00F92782"/>
    <w:rsid w:val="00F93AA9"/>
    <w:rsid w:val="00F94810"/>
    <w:rsid w:val="00F95561"/>
    <w:rsid w:val="00F96985"/>
    <w:rsid w:val="00F976B6"/>
    <w:rsid w:val="00F97838"/>
    <w:rsid w:val="00FA2BB3"/>
    <w:rsid w:val="00FA2DA3"/>
    <w:rsid w:val="00FA388F"/>
    <w:rsid w:val="00FA51F7"/>
    <w:rsid w:val="00FB3E0F"/>
    <w:rsid w:val="00FB4C80"/>
    <w:rsid w:val="00FB4D5A"/>
    <w:rsid w:val="00FB4FA4"/>
    <w:rsid w:val="00FB6A6A"/>
    <w:rsid w:val="00FB7FFB"/>
    <w:rsid w:val="00FC1F38"/>
    <w:rsid w:val="00FC239A"/>
    <w:rsid w:val="00FC2CFC"/>
    <w:rsid w:val="00FC7429"/>
    <w:rsid w:val="00FC76B9"/>
    <w:rsid w:val="00FD07F6"/>
    <w:rsid w:val="00FD155E"/>
    <w:rsid w:val="00FD15CA"/>
    <w:rsid w:val="00FD1EC8"/>
    <w:rsid w:val="00FD3E99"/>
    <w:rsid w:val="00FD40D2"/>
    <w:rsid w:val="00FD47ED"/>
    <w:rsid w:val="00FD5815"/>
    <w:rsid w:val="00FD6974"/>
    <w:rsid w:val="00FD74DB"/>
    <w:rsid w:val="00FD7660"/>
    <w:rsid w:val="00FE0655"/>
    <w:rsid w:val="00FE0B70"/>
    <w:rsid w:val="00FE1E9D"/>
    <w:rsid w:val="00FE2365"/>
    <w:rsid w:val="00FE37D7"/>
    <w:rsid w:val="00FE4976"/>
    <w:rsid w:val="00FE4C7B"/>
    <w:rsid w:val="00FE7336"/>
    <w:rsid w:val="00FE787C"/>
    <w:rsid w:val="00FF2C08"/>
    <w:rsid w:val="00FF45A5"/>
    <w:rsid w:val="00FF527D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246B1881"/>
  <w15:chartTrackingRefBased/>
  <w15:docId w15:val="{9D87C86C-4303-4257-8E9C-255466B000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HTML Code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07043"/>
    <w:pPr>
      <w:spacing w:after="160" w:line="259" w:lineRule="auto"/>
    </w:pPr>
    <w:rPr>
      <w:rFonts w:asciiTheme="minorHAnsi" w:eastAsiaTheme="minorEastAsia" w:hAnsiTheme="minorHAnsi" w:cstheme="minorBidi"/>
      <w:sz w:val="22"/>
      <w:szCs w:val="22"/>
      <w:lang w:val="en-US" w:eastAsia="zh-CN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807043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807043"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aliases w:val="cap,cap1,cap2,cap3,cap4,cap5,cap6,cap7,cap8,cap9,cap10,cap11,cap21,cap31,cap41,cap51,cap61,cap71,cap81,cap91,cap101,cap12,cap22,cap32,cap42,cap52,cap62,cap72,cap82,cap92,cap102,cap13,cap23,cap33,cap43,cap53,cap63,cap73,cap83,cap93,cap103,cap14"/>
    <w:basedOn w:val="Normal"/>
    <w:next w:val="Normal"/>
    <w:link w:val="CaptionChar"/>
    <w:qFormat/>
    <w:rsid w:val="008D00A5"/>
    <w:pPr>
      <w:spacing w:before="120" w:after="120"/>
    </w:pPr>
    <w:rPr>
      <w:b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12"/>
      </w:numPr>
    </w:pPr>
  </w:style>
  <w:style w:type="paragraph" w:styleId="ListNumber">
    <w:name w:val="List Number"/>
    <w:basedOn w:val="List"/>
    <w:rsid w:val="003A70A4"/>
    <w:pPr>
      <w:numPr>
        <w:numId w:val="1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7"/>
      </w:numPr>
    </w:pPr>
  </w:style>
  <w:style w:type="paragraph" w:styleId="ListBullet">
    <w:name w:val="List Bullet"/>
    <w:basedOn w:val="List"/>
    <w:rsid w:val="003A70A4"/>
    <w:pPr>
      <w:numPr>
        <w:numId w:val="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9"/>
      </w:numPr>
    </w:pPr>
  </w:style>
  <w:style w:type="paragraph" w:styleId="ListBullet5">
    <w:name w:val="List Bullet 5"/>
    <w:basedOn w:val="ListBullet4"/>
    <w:rsid w:val="008D00A5"/>
    <w:pPr>
      <w:numPr>
        <w:numId w:val="1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1"/>
      </w:numPr>
    </w:pPr>
  </w:style>
  <w:style w:type="paragraph" w:styleId="BalloonText">
    <w:name w:val="Balloon Text"/>
    <w:basedOn w:val="Normal"/>
    <w:link w:val="BalloonTextChar"/>
    <w:rsid w:val="008D00A5"/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rFonts w:ascii="Arial" w:hAnsi="Arial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qFormat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qFormat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qFormat/>
    <w:rsid w:val="00A04F49"/>
    <w:pPr>
      <w:numPr>
        <w:numId w:val="2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</w:style>
  <w:style w:type="paragraph" w:customStyle="1" w:styleId="TAL">
    <w:name w:val="TAL"/>
    <w:basedOn w:val="Normal"/>
    <w:link w:val="TALCar"/>
    <w:rsid w:val="008D00A5"/>
    <w:pPr>
      <w:keepNext/>
      <w:keepLines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link w:val="TACChar"/>
    <w:qFormat/>
    <w:rsid w:val="008D00A5"/>
    <w:pPr>
      <w:jc w:val="center"/>
    </w:pPr>
  </w:style>
  <w:style w:type="paragraph" w:customStyle="1" w:styleId="TAH">
    <w:name w:val="TAH"/>
    <w:basedOn w:val="TAC"/>
    <w:link w:val="TAHCar"/>
    <w:qFormat/>
    <w:rsid w:val="008D00A5"/>
    <w:rPr>
      <w:b/>
    </w:rPr>
  </w:style>
  <w:style w:type="paragraph" w:customStyle="1" w:styleId="TAN">
    <w:name w:val="TAN"/>
    <w:basedOn w:val="TAL"/>
    <w:link w:val="TANChar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</w:style>
  <w:style w:type="paragraph" w:customStyle="1" w:styleId="Observation">
    <w:name w:val="Observation"/>
    <w:basedOn w:val="Proposal"/>
    <w:qFormat/>
    <w:rsid w:val="008D00A5"/>
    <w:pPr>
      <w:numPr>
        <w:numId w:val="4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qFormat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5"/>
      </w:numPr>
      <w:spacing w:before="40"/>
    </w:pPr>
    <w:rPr>
      <w:rFonts w:ascii="Arial" w:eastAsia="MS Mincho" w:hAnsi="Arial"/>
      <w:b/>
      <w:szCs w:val="24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列出段落,Lista1,?? ??,?????,????,목록 단락,1st level - Bullet List Paragraph,List Paragraph1,Lettre d'introduction,Paragrafo elenco,Normal bullet 2,Bullet list,Numbered List,Task Body,Viñetas (Inicio Parrafo),3 Txt tabla,リスト段落,列出段落1"/>
    <w:basedOn w:val="Normal"/>
    <w:link w:val="ListParagraphChar"/>
    <w:uiPriority w:val="34"/>
    <w:qFormat/>
    <w:rsid w:val="008D00A5"/>
    <w:pPr>
      <w:ind w:left="720"/>
    </w:pPr>
    <w:rPr>
      <w:rFonts w:eastAsia="Calibri"/>
      <w:lang w:val="x-none"/>
    </w:rPr>
  </w:style>
  <w:style w:type="character" w:customStyle="1" w:styleId="ListParagraphChar">
    <w:name w:val="List Paragraph Char"/>
    <w:aliases w:val="- Bullets Char,列出段落 Char,Lista1 Char,?? ?? Char,????? Char,???? Char,목록 단락 Char,1st level - Bullet List Paragraph Char,List Paragraph1 Char,Lettre d'introduction Char,Paragrafo elenco Char,Normal bullet 2 Char,Bullet list Char"/>
    <w:link w:val="ListParagraph"/>
    <w:uiPriority w:val="34"/>
    <w:qFormat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</w:pPr>
    <w:rPr>
      <w:rFonts w:ascii="Arial" w:hAnsi="Arial"/>
      <w:sz w:val="18"/>
    </w:rPr>
  </w:style>
  <w:style w:type="paragraph" w:customStyle="1" w:styleId="NW">
    <w:name w:val="NW"/>
    <w:basedOn w:val="NO"/>
    <w:rsid w:val="008D00A5"/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3A70A4"/>
    <w:pPr>
      <w:numPr>
        <w:numId w:val="3"/>
      </w:numPr>
      <w:contextualSpacing/>
    </w:pPr>
  </w:style>
  <w:style w:type="character" w:customStyle="1" w:styleId="bulletChar">
    <w:name w:val="bullet Char"/>
    <w:basedOn w:val="DefaultParagraphFont"/>
    <w:link w:val="bullet"/>
    <w:locked/>
    <w:rsid w:val="005C0275"/>
    <w:rPr>
      <w:rFonts w:asciiTheme="minorHAnsi" w:hAnsiTheme="minorHAnsi" w:cstheme="minorBidi"/>
      <w:sz w:val="22"/>
      <w:szCs w:val="24"/>
    </w:rPr>
  </w:style>
  <w:style w:type="paragraph" w:customStyle="1" w:styleId="bullet">
    <w:name w:val="bullet"/>
    <w:basedOn w:val="ListParagraph"/>
    <w:link w:val="bulletChar"/>
    <w:qFormat/>
    <w:rsid w:val="005C0275"/>
    <w:pPr>
      <w:numPr>
        <w:numId w:val="13"/>
      </w:numPr>
      <w:spacing w:line="256" w:lineRule="auto"/>
      <w:ind w:left="720"/>
      <w:contextualSpacing/>
    </w:pPr>
    <w:rPr>
      <w:rFonts w:eastAsia="Times New Roman"/>
      <w:szCs w:val="24"/>
      <w:lang w:val="en-GB" w:eastAsia="en-GB"/>
    </w:rPr>
  </w:style>
  <w:style w:type="character" w:customStyle="1" w:styleId="B1Char">
    <w:name w:val="B1 Char"/>
    <w:locked/>
    <w:rsid w:val="00B45E11"/>
  </w:style>
  <w:style w:type="character" w:customStyle="1" w:styleId="TALChar">
    <w:name w:val="TAL Char"/>
    <w:qFormat/>
    <w:locked/>
    <w:rsid w:val="00B45E11"/>
    <w:rPr>
      <w:rFonts w:ascii="Arial" w:hAnsi="Arial" w:cs="Arial"/>
      <w:sz w:val="18"/>
      <w:lang w:val="x-none"/>
    </w:rPr>
  </w:style>
  <w:style w:type="character" w:customStyle="1" w:styleId="TACChar">
    <w:name w:val="TAC Char"/>
    <w:link w:val="TAC"/>
    <w:qFormat/>
    <w:locked/>
    <w:rsid w:val="00B45E11"/>
    <w:rPr>
      <w:rFonts w:ascii="Arial" w:hAnsi="Arial"/>
      <w:sz w:val="18"/>
      <w:lang w:val="x-none" w:eastAsia="x-none"/>
    </w:rPr>
  </w:style>
  <w:style w:type="paragraph" w:customStyle="1" w:styleId="IvDbodytext">
    <w:name w:val="IvD bodytext"/>
    <w:basedOn w:val="BodyText"/>
    <w:link w:val="IvDbodytextChar"/>
    <w:qFormat/>
    <w:rsid w:val="00B45E11"/>
    <w:pPr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spacing w:val="2"/>
    </w:rPr>
  </w:style>
  <w:style w:type="character" w:customStyle="1" w:styleId="IvDbodytextChar">
    <w:name w:val="IvD bodytext Char"/>
    <w:basedOn w:val="DefaultParagraphFont"/>
    <w:link w:val="IvDbodytext"/>
    <w:rsid w:val="00B45E11"/>
    <w:rPr>
      <w:rFonts w:ascii="Arial" w:hAnsi="Arial"/>
      <w:spacing w:val="2"/>
      <w:lang w:val="en-US" w:eastAsia="en-US"/>
    </w:rPr>
  </w:style>
  <w:style w:type="character" w:styleId="PlaceholderText">
    <w:name w:val="Placeholder Text"/>
    <w:basedOn w:val="DefaultParagraphFont"/>
    <w:uiPriority w:val="99"/>
    <w:semiHidden/>
    <w:rsid w:val="00C82CCF"/>
    <w:rPr>
      <w:color w:val="808080"/>
    </w:rPr>
  </w:style>
  <w:style w:type="character" w:customStyle="1" w:styleId="CaptionChar">
    <w:name w:val="Caption Char"/>
    <w:aliases w:val="cap Char,cap1 Char,cap2 Char,cap3 Char,cap4 Char,cap5 Char,cap6 Char,cap7 Char,cap8 Char,cap9 Char,cap10 Char,cap11 Char,cap21 Char,cap31 Char,cap41 Char,cap51 Char,cap61 Char,cap71 Char,cap81 Char,cap91 Char,cap101 Char,cap12 Char"/>
    <w:link w:val="Caption"/>
    <w:rsid w:val="00E26572"/>
    <w:rPr>
      <w:rFonts w:asciiTheme="minorHAnsi" w:eastAsiaTheme="minorHAnsi" w:hAnsiTheme="minorHAnsi" w:cstheme="minorBidi"/>
      <w:b/>
      <w:sz w:val="22"/>
      <w:szCs w:val="22"/>
    </w:rPr>
  </w:style>
  <w:style w:type="paragraph" w:styleId="Revision">
    <w:name w:val="Revision"/>
    <w:hidden/>
    <w:uiPriority w:val="99"/>
    <w:semiHidden/>
    <w:rsid w:val="00C03A8B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NormalWeb">
    <w:name w:val="Normal (Web)"/>
    <w:basedOn w:val="Normal"/>
    <w:uiPriority w:val="99"/>
    <w:unhideWhenUsed/>
    <w:rsid w:val="00DA0441"/>
    <w:pPr>
      <w:spacing w:before="100" w:beforeAutospacing="1" w:after="100" w:afterAutospacing="1"/>
    </w:pPr>
    <w:rPr>
      <w:sz w:val="24"/>
      <w:szCs w:val="24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4D0FC5"/>
    <w:pPr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i/>
      <w:color w:val="7F7F7F" w:themeColor="text1" w:themeTint="80"/>
      <w:spacing w:val="2"/>
      <w:sz w:val="18"/>
      <w:szCs w:val="18"/>
    </w:rPr>
  </w:style>
  <w:style w:type="character" w:customStyle="1" w:styleId="IvDInstructiontextChar">
    <w:name w:val="IvD Instructiontext Char"/>
    <w:link w:val="IvDInstructiontext"/>
    <w:uiPriority w:val="99"/>
    <w:rsid w:val="004D0FC5"/>
    <w:rPr>
      <w:rFonts w:ascii="Arial" w:eastAsiaTheme="minorEastAsia" w:hAnsi="Arial" w:cstheme="minorBidi"/>
      <w:i/>
      <w:color w:val="7F7F7F" w:themeColor="text1" w:themeTint="80"/>
      <w:spacing w:val="2"/>
      <w:sz w:val="18"/>
      <w:szCs w:val="18"/>
      <w:lang w:val="en-US" w:eastAsia="zh-CN"/>
    </w:rPr>
  </w:style>
  <w:style w:type="character" w:customStyle="1" w:styleId="TANChar">
    <w:name w:val="TAN Char"/>
    <w:link w:val="TAN"/>
    <w:locked/>
    <w:rsid w:val="00A11BCF"/>
    <w:rPr>
      <w:rFonts w:ascii="Arial" w:eastAsiaTheme="minorEastAsia" w:hAnsi="Arial" w:cstheme="minorBidi"/>
      <w:sz w:val="18"/>
      <w:szCs w:val="22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883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48266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3251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125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48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89511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4116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537930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1368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186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91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29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62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84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80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08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461813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441384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778224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039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5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86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8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05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09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4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6" ma:contentTypeDescription="Create a new document." ma:contentTypeScope="" ma:versionID="42eac07579fb97b12e2e183aa4c03323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c82d3d0d0f48694c18e4f96ddf926fdb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B4870E-318E-4762-8B23-991CCA3943A8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9b239327-9e80-40e4-b1b7-4394fed77a33"/>
    <ds:schemaRef ds:uri="http://schemas.microsoft.com/sharepoint/v3"/>
    <ds:schemaRef ds:uri="2f282d3b-eb4a-4b09-b61f-b9593442e286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D55EE9C4-C58B-477B-8333-C20397F8F63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4BFE0C9-3335-4D8E-8194-97D502EE503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B4B0B7F-601E-45D9-9314-CC8B4506BD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1268</TotalTime>
  <Pages>3</Pages>
  <Words>630</Words>
  <Characters>3156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3779</CharactersWithSpaces>
  <SharedDoc>false</SharedDoc>
  <HLinks>
    <vt:vector size="54" baseType="variant">
      <vt:variant>
        <vt:i4>1638455</vt:i4>
      </vt:variant>
      <vt:variant>
        <vt:i4>77</vt:i4>
      </vt:variant>
      <vt:variant>
        <vt:i4>0</vt:i4>
      </vt:variant>
      <vt:variant>
        <vt:i4>5</vt:i4>
      </vt:variant>
      <vt:variant>
        <vt:lpwstr/>
      </vt:variant>
      <vt:variant>
        <vt:lpwstr>_Toc20745379</vt:lpwstr>
      </vt:variant>
      <vt:variant>
        <vt:i4>1572919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_Toc20745378</vt:lpwstr>
      </vt:variant>
      <vt:variant>
        <vt:i4>1507383</vt:i4>
      </vt:variant>
      <vt:variant>
        <vt:i4>71</vt:i4>
      </vt:variant>
      <vt:variant>
        <vt:i4>0</vt:i4>
      </vt:variant>
      <vt:variant>
        <vt:i4>5</vt:i4>
      </vt:variant>
      <vt:variant>
        <vt:lpwstr/>
      </vt:variant>
      <vt:variant>
        <vt:lpwstr>_Toc20745377</vt:lpwstr>
      </vt:variant>
      <vt:variant>
        <vt:i4>1441847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_Toc20745376</vt:lpwstr>
      </vt:variant>
      <vt:variant>
        <vt:i4>1376311</vt:i4>
      </vt:variant>
      <vt:variant>
        <vt:i4>65</vt:i4>
      </vt:variant>
      <vt:variant>
        <vt:i4>0</vt:i4>
      </vt:variant>
      <vt:variant>
        <vt:i4>5</vt:i4>
      </vt:variant>
      <vt:variant>
        <vt:lpwstr/>
      </vt:variant>
      <vt:variant>
        <vt:lpwstr>_Toc20745375</vt:lpwstr>
      </vt:variant>
      <vt:variant>
        <vt:i4>1310775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_Toc20745374</vt:lpwstr>
      </vt:variant>
      <vt:variant>
        <vt:i4>1245239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_Toc20745373</vt:lpwstr>
      </vt:variant>
      <vt:variant>
        <vt:i4>1179703</vt:i4>
      </vt:variant>
      <vt:variant>
        <vt:i4>53</vt:i4>
      </vt:variant>
      <vt:variant>
        <vt:i4>0</vt:i4>
      </vt:variant>
      <vt:variant>
        <vt:i4>5</vt:i4>
      </vt:variant>
      <vt:variant>
        <vt:lpwstr/>
      </vt:variant>
      <vt:variant>
        <vt:lpwstr>_Toc20745372</vt:lpwstr>
      </vt:variant>
      <vt:variant>
        <vt:i4>1114167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_Toc20745371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Xingqin</cp:lastModifiedBy>
  <cp:revision>301</cp:revision>
  <dcterms:created xsi:type="dcterms:W3CDTF">2019-05-04T12:01:00Z</dcterms:created>
  <dcterms:modified xsi:type="dcterms:W3CDTF">2021-05-11T22:24:00Z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